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24D28" w14:textId="77777777" w:rsidR="006C34E0" w:rsidRPr="00992D42" w:rsidRDefault="006C34E0" w:rsidP="005D186C">
      <w:pPr>
        <w:rPr>
          <w:sz w:val="20"/>
          <w:szCs w:val="20"/>
        </w:rPr>
      </w:pPr>
    </w:p>
    <w:p w14:paraId="15EF82F7" w14:textId="77777777" w:rsidR="00A73E20" w:rsidRDefault="00A73E20" w:rsidP="006C34E0">
      <w:pPr>
        <w:rPr>
          <w:sz w:val="20"/>
          <w:szCs w:val="20"/>
        </w:rPr>
      </w:pPr>
    </w:p>
    <w:p w14:paraId="079B7A90" w14:textId="5C29DA66" w:rsidR="00A73E20" w:rsidRDefault="00A73E20" w:rsidP="006C34E0">
      <w:pPr>
        <w:rPr>
          <w:sz w:val="20"/>
          <w:szCs w:val="20"/>
        </w:rPr>
      </w:pPr>
    </w:p>
    <w:p w14:paraId="677B2AF1" w14:textId="593E381E" w:rsidR="00626806" w:rsidRPr="00992D42" w:rsidRDefault="005D186C" w:rsidP="00314388">
      <w:pPr>
        <w:spacing w:line="276" w:lineRule="auto"/>
        <w:rPr>
          <w:i/>
          <w:sz w:val="20"/>
          <w:szCs w:val="20"/>
        </w:rPr>
      </w:pPr>
      <w:r>
        <w:rPr>
          <w:sz w:val="20"/>
          <w:szCs w:val="20"/>
        </w:rPr>
        <w:t>Berna/Sursee, 8 luglio 2022</w:t>
      </w:r>
    </w:p>
    <w:p w14:paraId="7B2B5CAE" w14:textId="77777777" w:rsidR="007811F0" w:rsidRPr="00992D42" w:rsidRDefault="007811F0" w:rsidP="00314388">
      <w:pPr>
        <w:spacing w:line="276" w:lineRule="auto"/>
        <w:rPr>
          <w:sz w:val="20"/>
          <w:szCs w:val="20"/>
        </w:rPr>
      </w:pPr>
    </w:p>
    <w:p w14:paraId="159DE802" w14:textId="33992C70" w:rsidR="00DD50C1" w:rsidRPr="008759DF" w:rsidRDefault="008759DF" w:rsidP="00314388">
      <w:pPr>
        <w:pStyle w:val="Kommentartext"/>
        <w:spacing w:line="276" w:lineRule="auto"/>
        <w:rPr>
          <w:rFonts w:cs="Arial"/>
          <w:b/>
          <w:bCs/>
          <w:iCs/>
          <w:sz w:val="24"/>
          <w:szCs w:val="24"/>
        </w:rPr>
      </w:pPr>
      <w:r>
        <w:rPr>
          <w:b/>
          <w:sz w:val="24"/>
          <w:szCs w:val="24"/>
        </w:rPr>
        <w:t>«Save your friends» con confronto con la realtà e video interattivo</w:t>
      </w:r>
    </w:p>
    <w:p w14:paraId="1D4C42F8" w14:textId="77777777" w:rsidR="00A36696" w:rsidRPr="00A73E20" w:rsidRDefault="00A36696" w:rsidP="00314388">
      <w:pPr>
        <w:overflowPunct w:val="0"/>
        <w:autoSpaceDE w:val="0"/>
        <w:autoSpaceDN w:val="0"/>
        <w:adjustRightInd w:val="0"/>
        <w:spacing w:line="276" w:lineRule="auto"/>
        <w:textAlignment w:val="baseline"/>
        <w:rPr>
          <w:b/>
          <w:sz w:val="20"/>
          <w:szCs w:val="20"/>
        </w:rPr>
      </w:pPr>
    </w:p>
    <w:p w14:paraId="11B1E9EE" w14:textId="1B339A2F" w:rsidR="000A3E5F" w:rsidRPr="00992D42" w:rsidRDefault="00992D39" w:rsidP="00314388">
      <w:pPr>
        <w:tabs>
          <w:tab w:val="left" w:pos="2835"/>
        </w:tabs>
        <w:overflowPunct w:val="0"/>
        <w:autoSpaceDE w:val="0"/>
        <w:autoSpaceDN w:val="0"/>
        <w:adjustRightInd w:val="0"/>
        <w:spacing w:line="276" w:lineRule="auto"/>
        <w:textAlignment w:val="baseline"/>
        <w:rPr>
          <w:b/>
          <w:szCs w:val="22"/>
        </w:rPr>
      </w:pPr>
      <w:r>
        <w:rPr>
          <w:b/>
          <w:bCs/>
          <w:iCs/>
          <w:szCs w:val="22"/>
        </w:rPr>
        <w:t>In Svizzera sono soprattutto i giovani uomini a essere vittima di incidenti mortali durante il nuoto e la balneazione. Va precisato che il rischio aumenta vertiginosamente nella fascia d’età tra i 15 e i 19 anni e torna a scendere solo a partire dai 30. Con la campagna «Save your friends», Visana e la Società Svizzera di Salvataggio (SSS) intendono salvare le persone dagli incidenti durante la balneazione e dall’annegamento. L’ostacolista Ditaji Kambundji sostiene la campagna mediante un confronto con la realtà e un video interattivo.</w:t>
      </w:r>
    </w:p>
    <w:p w14:paraId="602B6A13" w14:textId="77777777" w:rsidR="008759DF" w:rsidRPr="008759DF" w:rsidRDefault="008759DF" w:rsidP="00314388">
      <w:pPr>
        <w:spacing w:line="276" w:lineRule="auto"/>
        <w:rPr>
          <w:rFonts w:cs="Arial"/>
          <w:szCs w:val="22"/>
          <w:lang w:eastAsia="en-US"/>
        </w:rPr>
      </w:pPr>
    </w:p>
    <w:p w14:paraId="31C0E858" w14:textId="021FC147" w:rsidR="008759DF" w:rsidRPr="008759DF" w:rsidRDefault="00992D39" w:rsidP="00314388">
      <w:pPr>
        <w:spacing w:line="276" w:lineRule="auto"/>
        <w:rPr>
          <w:rFonts w:cs="Arial"/>
          <w:szCs w:val="22"/>
        </w:rPr>
      </w:pPr>
      <w:r>
        <w:t>La Società Svizzera di Salvataggio (SSS) e Visana continueranno a impegnarsi insieme anche in futuro per salvare vite umane ed evitare incidenti: hanno infatti deciso di prolungare il loro partenariato pluriennale. Anche quest’anno, la campagna «Save your friends» (</w:t>
      </w:r>
      <w:hyperlink r:id="rId10" w:history="1">
        <w:r>
          <w:rPr>
            <w:rStyle w:val="Hyperlink"/>
          </w:rPr>
          <w:t>www.saveyourfriends.ch</w:t>
        </w:r>
      </w:hyperlink>
      <w:r>
        <w:t xml:space="preserve">) si propone di aiutare a prevenire incidenti durante la balneazione e il nuoto. </w:t>
      </w:r>
    </w:p>
    <w:p w14:paraId="16A979F1" w14:textId="5B47A297" w:rsidR="00920982" w:rsidRPr="008759DF" w:rsidRDefault="00920982">
      <w:pPr>
        <w:spacing w:line="276" w:lineRule="auto"/>
        <w:rPr>
          <w:rFonts w:cs="Arial"/>
          <w:szCs w:val="22"/>
        </w:rPr>
      </w:pPr>
    </w:p>
    <w:p w14:paraId="1B467E4A" w14:textId="77777777" w:rsidR="006868E3" w:rsidRDefault="008759DF">
      <w:pPr>
        <w:spacing w:line="276" w:lineRule="auto"/>
        <w:rPr>
          <w:rFonts w:cs="Arial"/>
          <w:b/>
          <w:szCs w:val="22"/>
        </w:rPr>
      </w:pPr>
      <w:r>
        <w:rPr>
          <w:b/>
          <w:szCs w:val="22"/>
        </w:rPr>
        <w:t>Chi sono le vittime?</w:t>
      </w:r>
    </w:p>
    <w:p w14:paraId="1930F3A3" w14:textId="734E79FA" w:rsidR="008759DF" w:rsidRDefault="00AE7868">
      <w:pPr>
        <w:spacing w:line="276" w:lineRule="auto"/>
        <w:rPr>
          <w:rFonts w:cs="Arial"/>
          <w:szCs w:val="22"/>
        </w:rPr>
      </w:pPr>
      <w:r>
        <w:t>Il gruppo più a rischio di subire un infortunio, o addirittura annegare, durante la balneazione è quello dei giovani uomini di età compresa tra i 15 e i 30 anni. Ecco perché sono loro i destinatari principali della campagna, che devono essere sensibilizzati in modo particolare verso i rischi. Gli uomini sono più propensi a correre rischi maggiori pur di divertirsi in acqua; sebbene gli incidenti durante la balneazione e il nuoto riguardino ogni gruppo d’età, tra i 15 e i 19 anni la loro incidenza sale vertiginosamente. Solo a partire dai 30 anni il numero di incidenti negli uomini torna a scendere e si stabilizza.</w:t>
      </w:r>
    </w:p>
    <w:p w14:paraId="233A7A44" w14:textId="5ACD833F" w:rsidR="008759DF" w:rsidRPr="008759DF" w:rsidRDefault="008759DF">
      <w:pPr>
        <w:spacing w:line="276" w:lineRule="auto"/>
        <w:rPr>
          <w:rFonts w:cs="Arial"/>
          <w:szCs w:val="22"/>
        </w:rPr>
      </w:pPr>
      <w:r>
        <w:t xml:space="preserve"> </w:t>
      </w:r>
    </w:p>
    <w:p w14:paraId="157150EE" w14:textId="45F39610" w:rsidR="008759DF" w:rsidRPr="008759DF" w:rsidRDefault="008759DF">
      <w:pPr>
        <w:spacing w:line="276" w:lineRule="auto"/>
        <w:rPr>
          <w:rFonts w:cs="Arial"/>
          <w:b/>
          <w:szCs w:val="22"/>
        </w:rPr>
      </w:pPr>
      <w:r>
        <w:rPr>
          <w:b/>
          <w:szCs w:val="22"/>
        </w:rPr>
        <w:t>La SSS e Visana: insieme per una maggior sicurezza in acqua, sull’acqua e intorno all’acqua</w:t>
      </w:r>
    </w:p>
    <w:p w14:paraId="75B36F24" w14:textId="46481FCD" w:rsidR="00520160" w:rsidRDefault="00C91EAF">
      <w:pPr>
        <w:spacing w:line="276" w:lineRule="auto"/>
        <w:rPr>
          <w:rFonts w:cs="Arial"/>
          <w:szCs w:val="22"/>
        </w:rPr>
      </w:pPr>
      <w:r>
        <w:t xml:space="preserve">Con la campagna «Save your friends», la SSS e Visana vogliono proseguire il percorso iniziato sei anni fa con l’impegno comune a favore della prevenzione degli annegamenti. La campagna fa leva sulla responsabilità personale durante il divertimento in acqua e sulle Regole per il bagnante e per i fiumi della SSS, diventate ormai un’istituzione. Sono questi i messaggi importanti e salvavita che fanno la differenza. Le Regole per il bagnante e per i fiumi sono la base di partenza per trasmettere alle persone che vivono in Svizzera un prezioso bagaglio di raccomandazioni in grado di salvare delle vite. Osservarle permette alle persone di divertirsi appieno in acqua e di tornare a casa senza problemi. </w:t>
      </w:r>
    </w:p>
    <w:p w14:paraId="373A8637" w14:textId="23ACFD45" w:rsidR="008759DF" w:rsidRDefault="008759DF">
      <w:pPr>
        <w:spacing w:line="276" w:lineRule="auto"/>
        <w:rPr>
          <w:rFonts w:cs="Arial"/>
          <w:szCs w:val="22"/>
        </w:rPr>
      </w:pPr>
    </w:p>
    <w:p w14:paraId="5B3BB7F5" w14:textId="4CC72487" w:rsidR="008759DF" w:rsidRPr="008759DF" w:rsidRDefault="008759DF">
      <w:pPr>
        <w:spacing w:line="276" w:lineRule="auto"/>
        <w:rPr>
          <w:rFonts w:cs="Arial"/>
          <w:b/>
          <w:szCs w:val="22"/>
        </w:rPr>
      </w:pPr>
      <w:r>
        <w:rPr>
          <w:b/>
          <w:szCs w:val="22"/>
        </w:rPr>
        <w:t>Un supporto di primo piano con Ditaji Kambundji</w:t>
      </w:r>
    </w:p>
    <w:p w14:paraId="42A23415" w14:textId="75210EC3" w:rsidR="008759DF" w:rsidRDefault="001F1746">
      <w:pPr>
        <w:spacing w:line="276" w:lineRule="auto"/>
        <w:rPr>
          <w:rFonts w:cs="Arial"/>
          <w:szCs w:val="22"/>
        </w:rPr>
      </w:pPr>
      <w:r>
        <w:lastRenderedPageBreak/>
        <w:t xml:space="preserve">L’atleta Ditaji Kambundji si impegna per la prevenzione degli annegamenti nell’ambito di «Save your friends» e contribuisce così a evitare gli incidenti durante la balneazione. L’ostacolista bernese è un’appassionata nuotatrice; lei stessa nuota spesso e volentieri nell’Aare. Tuttavia, non dimentica mai i rischi legati alla balneazione nei corsi d’acqua: «Se pensiamo proprio all’Aare, è importante tenersi d’occhio a vicenda. Una volta, durante una gita in gommone, mi è capitata una situazione particolarmente rischiosa: avevamo una falla. Da allora ho raddoppiato le precauzioni. Nessuno di noi vorrebbe perdere qualcuno in un incidente», dichiara Ditaji Kambundji. </w:t>
      </w:r>
    </w:p>
    <w:p w14:paraId="1D0D12E3" w14:textId="3B3D8849" w:rsidR="008759DF" w:rsidRPr="008759DF" w:rsidRDefault="008759DF">
      <w:pPr>
        <w:spacing w:line="276" w:lineRule="auto"/>
        <w:rPr>
          <w:rFonts w:cs="Arial"/>
          <w:szCs w:val="22"/>
        </w:rPr>
      </w:pPr>
      <w:r>
        <w:t xml:space="preserve"> </w:t>
      </w:r>
    </w:p>
    <w:p w14:paraId="150755D2" w14:textId="77777777" w:rsidR="00AE7868" w:rsidRDefault="00AE7868">
      <w:pPr>
        <w:spacing w:line="276" w:lineRule="auto"/>
        <w:rPr>
          <w:rFonts w:cs="Arial"/>
          <w:szCs w:val="22"/>
        </w:rPr>
      </w:pPr>
    </w:p>
    <w:p w14:paraId="4E7C0962" w14:textId="333FFE5A" w:rsidR="00301AAD" w:rsidRDefault="00CB0926">
      <w:pPr>
        <w:spacing w:line="276" w:lineRule="auto"/>
        <w:rPr>
          <w:rFonts w:cs="Arial"/>
          <w:szCs w:val="22"/>
        </w:rPr>
      </w:pPr>
      <w:r>
        <w:t xml:space="preserve">Per lei, impegnarsi a fianco di Visana e della SSS in «Save your friends» è una questione «di cuore». In questo modo, può aiutare a prevenire incidenti durante il nuoto e la balneazione. «Può capitare a tutte e tutti di trovarsi in una situazione critica. Tuttavia, è meglio prevenirla a monte e fare attenzione gli uni agli altri. Inoltre, frequentare un corso sulla sicurezza in acqua della SSS è sempre una buona idea», afferma con convinzione Ditaji Kambundji. </w:t>
      </w:r>
    </w:p>
    <w:p w14:paraId="5294567D" w14:textId="77777777" w:rsidR="005808D7" w:rsidRDefault="005808D7">
      <w:pPr>
        <w:spacing w:line="276" w:lineRule="auto"/>
        <w:rPr>
          <w:rFonts w:cs="Arial"/>
          <w:szCs w:val="22"/>
        </w:rPr>
      </w:pPr>
    </w:p>
    <w:p w14:paraId="63C0EFD6" w14:textId="10E5D6CC" w:rsidR="008759DF" w:rsidRPr="00D924DB" w:rsidRDefault="008759DF">
      <w:pPr>
        <w:spacing w:line="276" w:lineRule="auto"/>
        <w:rPr>
          <w:rFonts w:ascii="Helvetica" w:hAnsi="Helvetica" w:cs="Helvetica"/>
          <w:szCs w:val="22"/>
        </w:rPr>
      </w:pPr>
    </w:p>
    <w:p w14:paraId="6AD5F07B" w14:textId="3C3EB622" w:rsidR="005D186C" w:rsidRPr="00992D42" w:rsidRDefault="005D186C" w:rsidP="00314388">
      <w:pPr>
        <w:spacing w:line="276" w:lineRule="auto"/>
        <w:rPr>
          <w:b/>
        </w:rPr>
      </w:pPr>
      <w:r>
        <w:rPr>
          <w:b/>
        </w:rPr>
        <w:t>Per ulteriori informazioni</w:t>
      </w:r>
    </w:p>
    <w:p w14:paraId="2C778D0E" w14:textId="48C107B4" w:rsidR="005D186C" w:rsidRPr="00557EEA" w:rsidRDefault="00314388" w:rsidP="00314388">
      <w:pPr>
        <w:spacing w:line="276" w:lineRule="auto"/>
      </w:pPr>
      <w:r>
        <w:t xml:space="preserve">Simon Stettler, Visana </w:t>
      </w:r>
      <w:r>
        <w:tab/>
      </w:r>
      <w:r>
        <w:tab/>
      </w:r>
      <w:r>
        <w:tab/>
      </w:r>
      <w:r w:rsidR="00C2693A">
        <w:t>Reto Abächerli</w:t>
      </w:r>
      <w:r>
        <w:t>, SSS</w:t>
      </w:r>
      <w:r>
        <w:tab/>
      </w:r>
      <w:r>
        <w:tab/>
      </w:r>
    </w:p>
    <w:p w14:paraId="04F75200" w14:textId="12B96256" w:rsidR="005D186C" w:rsidRPr="00992D42" w:rsidRDefault="00314388" w:rsidP="00314388">
      <w:pPr>
        <w:spacing w:line="276" w:lineRule="auto"/>
      </w:pPr>
      <w:r>
        <w:t>Responsabile Sponsoring</w:t>
      </w:r>
      <w:r>
        <w:tab/>
      </w:r>
      <w:r>
        <w:tab/>
      </w:r>
      <w:r>
        <w:tab/>
      </w:r>
      <w:r w:rsidR="00C2693A">
        <w:t>Amministratore delegato</w:t>
      </w:r>
      <w:r>
        <w:t xml:space="preserve"> e </w:t>
      </w:r>
      <w:r w:rsidR="00C2693A">
        <w:t>addetto stampa</w:t>
      </w:r>
      <w:bookmarkStart w:id="0" w:name="_GoBack"/>
      <w:bookmarkEnd w:id="0"/>
    </w:p>
    <w:p w14:paraId="1F1187AB" w14:textId="6EFCCC03" w:rsidR="005D186C" w:rsidRPr="00992D42" w:rsidRDefault="0027361A" w:rsidP="0027361A">
      <w:pPr>
        <w:spacing w:line="276" w:lineRule="auto"/>
      </w:pPr>
      <w:r>
        <w:t>Cellulare: 031 357 94 59</w:t>
      </w:r>
      <w:r>
        <w:tab/>
      </w:r>
      <w:r>
        <w:tab/>
      </w:r>
      <w:r>
        <w:tab/>
        <w:t xml:space="preserve">Cellulare: </w:t>
      </w:r>
      <w:hyperlink r:id="rId11" w:history="1">
        <w:r w:rsidR="00C2693A" w:rsidRPr="001F2040">
          <w:rPr>
            <w:lang w:val="it-IT"/>
          </w:rPr>
          <w:t>041 925 88 99</w:t>
        </w:r>
      </w:hyperlink>
      <w:r>
        <w:tab/>
      </w:r>
    </w:p>
    <w:p w14:paraId="0C8980B0" w14:textId="0EA9EEDE" w:rsidR="00E74556" w:rsidRDefault="00A97B61" w:rsidP="00314388">
      <w:pPr>
        <w:spacing w:line="276" w:lineRule="auto"/>
        <w:rPr>
          <w:rStyle w:val="Hyperlink"/>
        </w:rPr>
      </w:pPr>
      <w:r>
        <w:rPr>
          <w:rStyle w:val="Hyperlink"/>
          <w:color w:val="auto"/>
          <w:u w:val="none"/>
        </w:rPr>
        <w:t>E-mail:</w:t>
      </w:r>
      <w:r>
        <w:rPr>
          <w:rStyle w:val="Hyperlink"/>
          <w:color w:val="auto"/>
          <w:u w:val="none"/>
        </w:rPr>
        <w:tab/>
      </w:r>
      <w:hyperlink r:id="rId12" w:history="1">
        <w:r>
          <w:rPr>
            <w:rStyle w:val="Hyperlink"/>
          </w:rPr>
          <w:t>simon.stettler@visana.ch</w:t>
        </w:r>
      </w:hyperlink>
      <w:r>
        <w:t xml:space="preserve"> </w:t>
      </w:r>
      <w:r>
        <w:rPr>
          <w:rStyle w:val="Hyperlink"/>
          <w:color w:val="auto"/>
          <w:u w:val="none"/>
        </w:rPr>
        <w:t xml:space="preserve">  </w:t>
      </w:r>
      <w:r>
        <w:rPr>
          <w:rStyle w:val="Hyperlink"/>
          <w:color w:val="auto"/>
          <w:u w:val="none"/>
        </w:rPr>
        <w:tab/>
      </w:r>
      <w:r>
        <w:rPr>
          <w:rStyle w:val="Hyperlink"/>
          <w:color w:val="auto"/>
          <w:u w:val="none"/>
        </w:rPr>
        <w:tab/>
        <w:t>E-mail:</w:t>
      </w:r>
      <w:r w:rsidR="00C2693A" w:rsidRPr="00C2693A">
        <w:rPr>
          <w:lang w:val="it-IT"/>
        </w:rPr>
        <w:t xml:space="preserve"> </w:t>
      </w:r>
      <w:hyperlink r:id="rId13" w:history="1">
        <w:r w:rsidR="00C2693A" w:rsidRPr="001F2040">
          <w:rPr>
            <w:rStyle w:val="Hyperlink"/>
            <w:lang w:val="it-IT"/>
          </w:rPr>
          <w:t>r.abaecherli@slrg.ch</w:t>
        </w:r>
      </w:hyperlink>
    </w:p>
    <w:p w14:paraId="4238272D" w14:textId="77777777" w:rsidR="008759DF" w:rsidRDefault="008759DF" w:rsidP="00314388">
      <w:pPr>
        <w:spacing w:line="276" w:lineRule="auto"/>
        <w:rPr>
          <w:rStyle w:val="Hyperlink"/>
        </w:rPr>
      </w:pPr>
    </w:p>
    <w:p w14:paraId="0A46F8BB" w14:textId="77777777" w:rsidR="00D7626B" w:rsidRPr="00174EEA" w:rsidRDefault="00D7626B" w:rsidP="00314388">
      <w:pPr>
        <w:spacing w:line="276" w:lineRule="auto"/>
      </w:pPr>
    </w:p>
    <w:p w14:paraId="121A8EEC" w14:textId="3BCF1169" w:rsidR="00E74556" w:rsidRPr="00992D42" w:rsidRDefault="00E74556" w:rsidP="00314388">
      <w:pPr>
        <w:pBdr>
          <w:top w:val="single" w:sz="4" w:space="1" w:color="auto"/>
          <w:left w:val="single" w:sz="4" w:space="4" w:color="auto"/>
          <w:bottom w:val="single" w:sz="4" w:space="1" w:color="auto"/>
          <w:right w:val="single" w:sz="4" w:space="4" w:color="auto"/>
          <w:between w:val="single" w:sz="4" w:space="1" w:color="auto"/>
        </w:pBdr>
        <w:spacing w:line="276" w:lineRule="auto"/>
        <w:rPr>
          <w:rFonts w:cs="Arial"/>
          <w:sz w:val="20"/>
          <w:szCs w:val="20"/>
        </w:rPr>
      </w:pPr>
      <w:r>
        <w:rPr>
          <w:b/>
          <w:sz w:val="20"/>
          <w:szCs w:val="20"/>
        </w:rPr>
        <w:t>Il partenariato in breve</w:t>
      </w:r>
      <w:r>
        <w:rPr>
          <w:b/>
          <w:sz w:val="20"/>
          <w:szCs w:val="20"/>
        </w:rPr>
        <w:br/>
      </w:r>
      <w:r>
        <w:rPr>
          <w:sz w:val="20"/>
          <w:szCs w:val="20"/>
        </w:rPr>
        <w:t xml:space="preserve">La Società Svizzera di Salvataggio (SSS) e l’assicuratore malattie e contro gli infortuni Visana si impegnano con uno stretto partenariato iniziato nel 2016 al fine di aumentare la sicurezza in  e vicino all’acqua. La collaborazione è incentrata sulle Regole per il bagnante e per i fiumi della SSS che possono salvare vite. Si tratta di semplici consigli di comportamento che, se osservati, garantiscono divertimento in acqua ed evitano brutte sorprese. L’obiettivo della SSS e di Visana è quello di divulgare il più possibile le regole per il bagnante. </w:t>
      </w:r>
      <w:r>
        <w:t xml:space="preserve">Dal 2016, nel quadro di iniziative comuni, circa </w:t>
      </w:r>
      <w:r>
        <w:rPr>
          <w:highlight w:val="yellow"/>
        </w:rPr>
        <w:t>650</w:t>
      </w:r>
      <w:r>
        <w:t xml:space="preserve"> cartelli con le regole per il bagnante sono stati installati in punti nevralgici lungo fiumi e laghi o nelle piscine di tutta la Svizzera.</w:t>
      </w:r>
      <w:r>
        <w:rPr>
          <w:sz w:val="20"/>
          <w:szCs w:val="20"/>
        </w:rPr>
        <w:t xml:space="preserve"> Nel 2018, tali iniziative sono state accompagnate dalla campagna cartellonistica «Sono responsabile». Nel 2019, invece, la SSS e Visana hanno lanciato la campagna di prevenzione «Save your friends» (</w:t>
      </w:r>
      <w:hyperlink r:id="rId14" w:history="1">
        <w:r>
          <w:rPr>
            <w:rStyle w:val="Hyperlink"/>
            <w:sz w:val="20"/>
            <w:szCs w:val="20"/>
          </w:rPr>
          <w:t>www.saveyourfriends.ch/it</w:t>
        </w:r>
      </w:hyperlink>
      <w:r>
        <w:rPr>
          <w:sz w:val="20"/>
          <w:szCs w:val="20"/>
        </w:rPr>
        <w:t>) con lo scopo di ridurre il numero di incidenti in acqua fra gli uomini tra i 15 e i 30 anni.</w:t>
      </w:r>
    </w:p>
    <w:p w14:paraId="7C095186" w14:textId="0507A86E" w:rsidR="00E74556" w:rsidRPr="00A73E20" w:rsidRDefault="00E74556" w:rsidP="00314388">
      <w:pPr>
        <w:spacing w:line="276" w:lineRule="auto"/>
      </w:pPr>
    </w:p>
    <w:sectPr w:rsidR="00E74556" w:rsidRPr="00A73E20" w:rsidSect="00A97B61">
      <w:headerReference w:type="default" r:id="rId15"/>
      <w:footerReference w:type="default" r:id="rId16"/>
      <w:headerReference w:type="first" r:id="rId17"/>
      <w:footerReference w:type="first" r:id="rId18"/>
      <w:pgSz w:w="11906" w:h="16838" w:code="9"/>
      <w:pgMar w:top="1134" w:right="1134" w:bottom="1191" w:left="1361" w:header="567" w:footer="454" w:gutter="0"/>
      <w:paperSrc w:first="1284" w:other="1284"/>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6F0D" w16cex:dateUtc="2022-06-15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59BD9" w16cid:durableId="26546F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85D1A" w14:textId="77777777" w:rsidR="00CE16EA" w:rsidRDefault="00CE16EA">
      <w:r>
        <w:separator/>
      </w:r>
    </w:p>
  </w:endnote>
  <w:endnote w:type="continuationSeparator" w:id="0">
    <w:p w14:paraId="0FF57F34" w14:textId="77777777" w:rsidR="00CE16EA" w:rsidRDefault="00CE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87E01" w14:textId="6E0C1674" w:rsidR="00D7626B" w:rsidRDefault="00E46C33">
    <w:pPr>
      <w:pStyle w:val="Fuzeile"/>
    </w:pPr>
    <w:r>
      <w:rPr>
        <w:noProof/>
        <w:lang w:val="de-CH"/>
      </w:rPr>
      <w:drawing>
        <wp:inline distT="0" distB="0" distL="0" distR="0" wp14:anchorId="60C64C09" wp14:editId="325FE4B0">
          <wp:extent cx="4816475" cy="506095"/>
          <wp:effectExtent l="0" t="0" r="3175" b="8255"/>
          <wp:docPr id="3" name="Grafik 3"/>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6475" cy="50609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5C5D4" w14:textId="2687BD28" w:rsidR="00A97B61" w:rsidRDefault="00E46C33" w:rsidP="00A97B61">
    <w:pPr>
      <w:pStyle w:val="Fuzeile"/>
      <w:rPr>
        <w:sz w:val="20"/>
        <w:szCs w:val="20"/>
      </w:rPr>
    </w:pPr>
    <w:r>
      <w:rPr>
        <w:noProof/>
        <w:lang w:val="de-CH"/>
      </w:rPr>
      <w:drawing>
        <wp:inline distT="0" distB="0" distL="0" distR="0" wp14:anchorId="40705EFA" wp14:editId="5E809FEF">
          <wp:extent cx="4816475" cy="506095"/>
          <wp:effectExtent l="0" t="0" r="3175" b="8255"/>
          <wp:docPr id="13" name="Grafik 13"/>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6475" cy="506095"/>
                  </a:xfrm>
                  <a:prstGeom prst="rect">
                    <a:avLst/>
                  </a:prstGeom>
                  <a:noFill/>
                </pic:spPr>
              </pic:pic>
            </a:graphicData>
          </a:graphic>
        </wp:inline>
      </w:drawing>
    </w:r>
  </w:p>
  <w:p w14:paraId="797BFCE2" w14:textId="011FD748" w:rsidR="00A97B61" w:rsidRPr="00054AD6" w:rsidRDefault="00D74EA7" w:rsidP="00D74EA7">
    <w:pPr>
      <w:pStyle w:val="Fuzeile"/>
      <w:rPr>
        <w:sz w:val="20"/>
        <w:szCs w:val="20"/>
      </w:rPr>
    </w:pP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31888" w14:textId="77777777" w:rsidR="00CE16EA" w:rsidRDefault="00CE16EA">
      <w:r>
        <w:separator/>
      </w:r>
    </w:p>
  </w:footnote>
  <w:footnote w:type="continuationSeparator" w:id="0">
    <w:p w14:paraId="67EB8242" w14:textId="77777777" w:rsidR="00CE16EA" w:rsidRDefault="00CE1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82CC4" w14:textId="77777777" w:rsidR="006E47D2" w:rsidRDefault="006E47D2" w:rsidP="00014BC3">
    <w:pPr>
      <w:tabs>
        <w:tab w:val="center" w:pos="4729"/>
        <w:tab w:val="right" w:pos="9441"/>
      </w:tabs>
    </w:pPr>
    <w:r>
      <w:tab/>
    </w:r>
  </w:p>
  <w:p w14:paraId="167A21CA" w14:textId="77777777" w:rsidR="006E47D2" w:rsidRDefault="006E47D2">
    <w:pPr>
      <w:pStyle w:val="Kopfzeile"/>
    </w:pPr>
  </w:p>
  <w:p w14:paraId="666EF9E7" w14:textId="77777777" w:rsidR="006E47D2" w:rsidRDefault="006E47D2">
    <w:pPr>
      <w:pStyle w:val="Kopfzeile"/>
    </w:pPr>
  </w:p>
  <w:p w14:paraId="4A76039C" w14:textId="77777777" w:rsidR="006E47D2" w:rsidRDefault="006E47D2">
    <w:pPr>
      <w:pStyle w:val="Kopfzeile"/>
    </w:pPr>
  </w:p>
  <w:p w14:paraId="2C7558B5" w14:textId="77777777" w:rsidR="006E47D2" w:rsidRDefault="006E47D2">
    <w:pPr>
      <w:pStyle w:val="Kopfzeile"/>
    </w:pPr>
  </w:p>
  <w:p w14:paraId="2CD8D3D9" w14:textId="77777777" w:rsidR="006E47D2" w:rsidRDefault="006E47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E8CD0" w14:textId="128037C3" w:rsidR="006E47D2" w:rsidRDefault="006E47D2" w:rsidP="0001546B">
    <w:pPr>
      <w:tabs>
        <w:tab w:val="center" w:pos="4729"/>
        <w:tab w:val="right" w:pos="9441"/>
      </w:tabs>
    </w:pPr>
    <w:r>
      <w:tab/>
    </w:r>
    <w:bookmarkStart w:id="1" w:name="BM_Klassifikation"/>
    <w:bookmarkEnd w:id="1"/>
    <w:r>
      <w:rPr>
        <w:noProof/>
        <w:lang w:val="de-CH"/>
      </w:rPr>
      <w:drawing>
        <wp:inline distT="0" distB="0" distL="0" distR="0" wp14:anchorId="1A018440" wp14:editId="5CD57BD3">
          <wp:extent cx="1621274" cy="1019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ff-logo-syf2021.png"/>
                  <pic:cNvPicPr/>
                </pic:nvPicPr>
                <pic:blipFill>
                  <a:blip r:embed="rId1">
                    <a:extLst>
                      <a:ext uri="{28A0092B-C50C-407E-A947-70E740481C1C}">
                        <a14:useLocalDpi xmlns:a14="http://schemas.microsoft.com/office/drawing/2010/main" val="0"/>
                      </a:ext>
                    </a:extLst>
                  </a:blip>
                  <a:stretch>
                    <a:fillRect/>
                  </a:stretch>
                </pic:blipFill>
                <pic:spPr>
                  <a:xfrm>
                    <a:off x="0" y="0"/>
                    <a:ext cx="1621330" cy="1019210"/>
                  </a:xfrm>
                  <a:prstGeom prst="rect">
                    <a:avLst/>
                  </a:prstGeom>
                </pic:spPr>
              </pic:pic>
            </a:graphicData>
          </a:graphic>
        </wp:inline>
      </w:drawing>
    </w:r>
  </w:p>
  <w:p w14:paraId="3A4CCC59" w14:textId="77777777" w:rsidR="006E47D2" w:rsidRPr="00955BF1" w:rsidRDefault="006E47D2">
    <w:pPr>
      <w:pStyle w:val="TitelKopfzeile"/>
      <w:tabs>
        <w:tab w:val="clear" w:pos="4536"/>
        <w:tab w:val="center" w:pos="4729"/>
      </w:tabs>
      <w:spacing w:before="160"/>
      <w:jc w:val="center"/>
      <w:rPr>
        <w:b w:val="0"/>
      </w:rPr>
    </w:pPr>
    <w: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B6B7F"/>
    <w:multiLevelType w:val="hybridMultilevel"/>
    <w:tmpl w:val="76D0699A"/>
    <w:lvl w:ilvl="0" w:tplc="1564EA3E">
      <w:start w:val="14"/>
      <w:numFmt w:val="bullet"/>
      <w:lvlText w:val=""/>
      <w:lvlJc w:val="left"/>
      <w:pPr>
        <w:tabs>
          <w:tab w:val="num" w:pos="720"/>
        </w:tabs>
        <w:ind w:left="720" w:hanging="360"/>
      </w:pPr>
      <w:rPr>
        <w:rFonts w:ascii="Symbol" w:eastAsia="Times New Roman"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421287"/>
    <w:multiLevelType w:val="hybridMultilevel"/>
    <w:tmpl w:val="FFC26F58"/>
    <w:lvl w:ilvl="0" w:tplc="F468CBEE">
      <w:start w:val="1"/>
      <w:numFmt w:val="bullet"/>
      <w:lvlText w:val="─"/>
      <w:lvlJc w:val="left"/>
      <w:pPr>
        <w:tabs>
          <w:tab w:val="num" w:pos="0"/>
        </w:tabs>
        <w:ind w:left="284" w:hanging="284"/>
      </w:pPr>
      <w:rPr>
        <w:rFonts w:ascii="Arial" w:hAnsi="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3F2C97"/>
    <w:multiLevelType w:val="hybridMultilevel"/>
    <w:tmpl w:val="65E0DDC0"/>
    <w:lvl w:ilvl="0" w:tplc="8FA2D6D6">
      <w:start w:val="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AA1BB1"/>
    <w:multiLevelType w:val="multilevel"/>
    <w:tmpl w:val="BA54E190"/>
    <w:lvl w:ilvl="0">
      <w:start w:val="1"/>
      <w:numFmt w:val="decimal"/>
      <w:pStyle w:val="berschrift1"/>
      <w:lvlText w:val="%1"/>
      <w:lvlJc w:val="left"/>
      <w:pPr>
        <w:tabs>
          <w:tab w:val="num" w:pos="1566"/>
        </w:tabs>
        <w:ind w:left="1566" w:hanging="432"/>
      </w:pPr>
      <w:rPr>
        <w:rFonts w:hint="default"/>
      </w:rPr>
    </w:lvl>
    <w:lvl w:ilvl="1">
      <w:start w:val="1"/>
      <w:numFmt w:val="decimal"/>
      <w:pStyle w:val="berschrift2"/>
      <w:lvlText w:val="%1.%2"/>
      <w:lvlJc w:val="left"/>
      <w:pPr>
        <w:tabs>
          <w:tab w:val="num" w:pos="1710"/>
        </w:tabs>
        <w:ind w:left="1710" w:hanging="576"/>
      </w:pPr>
      <w:rPr>
        <w:rFonts w:hint="default"/>
      </w:rPr>
    </w:lvl>
    <w:lvl w:ilvl="2">
      <w:start w:val="1"/>
      <w:numFmt w:val="decimal"/>
      <w:pStyle w:val="berschrift3"/>
      <w:lvlText w:val="%1.%2.%3"/>
      <w:lvlJc w:val="left"/>
      <w:pPr>
        <w:tabs>
          <w:tab w:val="num" w:pos="1854"/>
        </w:tabs>
        <w:ind w:left="1854" w:hanging="720"/>
      </w:pPr>
      <w:rPr>
        <w:rFonts w:hint="default"/>
      </w:rPr>
    </w:lvl>
    <w:lvl w:ilvl="3">
      <w:start w:val="1"/>
      <w:numFmt w:val="decimal"/>
      <w:pStyle w:val="berschrift4"/>
      <w:lvlText w:val="%1.%2.%3.%4"/>
      <w:lvlJc w:val="left"/>
      <w:pPr>
        <w:tabs>
          <w:tab w:val="num" w:pos="1998"/>
        </w:tabs>
        <w:ind w:left="1998" w:hanging="864"/>
      </w:pPr>
      <w:rPr>
        <w:rFonts w:hint="default"/>
      </w:rPr>
    </w:lvl>
    <w:lvl w:ilvl="4">
      <w:start w:val="1"/>
      <w:numFmt w:val="decimal"/>
      <w:pStyle w:val="berschrift5"/>
      <w:lvlText w:val="%1.%2.%3.%4.%5"/>
      <w:lvlJc w:val="left"/>
      <w:pPr>
        <w:tabs>
          <w:tab w:val="num" w:pos="2142"/>
        </w:tabs>
        <w:ind w:left="2142" w:hanging="1008"/>
      </w:pPr>
      <w:rPr>
        <w:rFonts w:hint="default"/>
      </w:rPr>
    </w:lvl>
    <w:lvl w:ilvl="5">
      <w:start w:val="1"/>
      <w:numFmt w:val="decimal"/>
      <w:pStyle w:val="berschrift6"/>
      <w:lvlText w:val="%1.%2.%3.%4.%5.%6"/>
      <w:lvlJc w:val="left"/>
      <w:pPr>
        <w:tabs>
          <w:tab w:val="num" w:pos="2286"/>
        </w:tabs>
        <w:ind w:left="2286" w:hanging="1152"/>
      </w:pPr>
      <w:rPr>
        <w:rFonts w:hint="default"/>
      </w:rPr>
    </w:lvl>
    <w:lvl w:ilvl="6">
      <w:start w:val="1"/>
      <w:numFmt w:val="decimal"/>
      <w:pStyle w:val="berschrift7"/>
      <w:lvlText w:val="%1.%2.%3.%4.%5.%6.%7"/>
      <w:lvlJc w:val="left"/>
      <w:pPr>
        <w:tabs>
          <w:tab w:val="num" w:pos="2430"/>
        </w:tabs>
        <w:ind w:left="2430" w:hanging="1296"/>
      </w:pPr>
      <w:rPr>
        <w:rFonts w:hint="default"/>
      </w:rPr>
    </w:lvl>
    <w:lvl w:ilvl="7">
      <w:start w:val="1"/>
      <w:numFmt w:val="decimal"/>
      <w:pStyle w:val="berschrift8"/>
      <w:lvlText w:val="%1.%2.%3.%4.%5.%6.%7.%8"/>
      <w:lvlJc w:val="left"/>
      <w:pPr>
        <w:tabs>
          <w:tab w:val="num" w:pos="2574"/>
        </w:tabs>
        <w:ind w:left="2574" w:hanging="1440"/>
      </w:pPr>
      <w:rPr>
        <w:rFonts w:hint="default"/>
      </w:rPr>
    </w:lvl>
    <w:lvl w:ilvl="8">
      <w:start w:val="1"/>
      <w:numFmt w:val="decimal"/>
      <w:pStyle w:val="berschrift9"/>
      <w:lvlText w:val="%1.%2.%3.%4.%5.%6.%7.%8.%9"/>
      <w:lvlJc w:val="left"/>
      <w:pPr>
        <w:tabs>
          <w:tab w:val="num" w:pos="2718"/>
        </w:tabs>
        <w:ind w:left="2718" w:hanging="1584"/>
      </w:pPr>
      <w:rPr>
        <w:rFont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0"/>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de-CH" w:vendorID="64" w:dllVersion="6" w:nlCheck="1" w:checkStyle="0"/>
  <w:activeWritingStyle w:appName="MSWord" w:lang="en-US" w:vendorID="64" w:dllVersion="6" w:nlCheck="1" w:checkStyle="1"/>
  <w:activeWritingStyle w:appName="MSWord" w:lang="de-DE" w:vendorID="64" w:dllVersion="6" w:nlCheck="1" w:checkStyle="0"/>
  <w:activeWritingStyle w:appName="MSWord" w:lang="de-CH" w:vendorID="64" w:dllVersion="0" w:nlCheck="1" w:checkStyle="0"/>
  <w:activeWritingStyle w:appName="MSWord" w:lang="de-DE" w:vendorID="64" w:dllVersion="0" w:nlCheck="1" w:checkStyle="0"/>
  <w:activeWritingStyle w:appName="MSWord" w:lang="it-CH" w:vendorID="64" w:dllVersion="131078" w:nlCheck="1" w:checkStyle="0"/>
  <w:activeWritingStyle w:appName="MSWord" w:lang="de-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est" w:val="12"/>
  </w:docVars>
  <w:rsids>
    <w:rsidRoot w:val="00A60DC2"/>
    <w:rsid w:val="0000080B"/>
    <w:rsid w:val="00004888"/>
    <w:rsid w:val="00004B04"/>
    <w:rsid w:val="00007548"/>
    <w:rsid w:val="00014BC3"/>
    <w:rsid w:val="0001546B"/>
    <w:rsid w:val="00017566"/>
    <w:rsid w:val="0002061E"/>
    <w:rsid w:val="000226C8"/>
    <w:rsid w:val="00022A44"/>
    <w:rsid w:val="00037D63"/>
    <w:rsid w:val="00041BE4"/>
    <w:rsid w:val="000544C4"/>
    <w:rsid w:val="00054AD6"/>
    <w:rsid w:val="00056A8F"/>
    <w:rsid w:val="000658D7"/>
    <w:rsid w:val="00065A74"/>
    <w:rsid w:val="00066DD6"/>
    <w:rsid w:val="000764D7"/>
    <w:rsid w:val="00076CAD"/>
    <w:rsid w:val="00090C3E"/>
    <w:rsid w:val="00090D78"/>
    <w:rsid w:val="00093741"/>
    <w:rsid w:val="0009632D"/>
    <w:rsid w:val="000966E1"/>
    <w:rsid w:val="000A354C"/>
    <w:rsid w:val="000A3E5F"/>
    <w:rsid w:val="000A6C38"/>
    <w:rsid w:val="000B0851"/>
    <w:rsid w:val="000B1856"/>
    <w:rsid w:val="000B2D91"/>
    <w:rsid w:val="000C3B54"/>
    <w:rsid w:val="000D2277"/>
    <w:rsid w:val="000D5E44"/>
    <w:rsid w:val="000E1300"/>
    <w:rsid w:val="000E1F4B"/>
    <w:rsid w:val="000E3D3C"/>
    <w:rsid w:val="000F1963"/>
    <w:rsid w:val="000F4353"/>
    <w:rsid w:val="00102108"/>
    <w:rsid w:val="00115212"/>
    <w:rsid w:val="00127CB7"/>
    <w:rsid w:val="0013159A"/>
    <w:rsid w:val="001421C3"/>
    <w:rsid w:val="001517CD"/>
    <w:rsid w:val="00157242"/>
    <w:rsid w:val="00162C06"/>
    <w:rsid w:val="00162F11"/>
    <w:rsid w:val="001648EF"/>
    <w:rsid w:val="00167854"/>
    <w:rsid w:val="001721FA"/>
    <w:rsid w:val="00173D06"/>
    <w:rsid w:val="0017442B"/>
    <w:rsid w:val="00174EEA"/>
    <w:rsid w:val="00185D20"/>
    <w:rsid w:val="00195F5C"/>
    <w:rsid w:val="001A2474"/>
    <w:rsid w:val="001A5EC4"/>
    <w:rsid w:val="001D2949"/>
    <w:rsid w:val="001D4528"/>
    <w:rsid w:val="001E01E2"/>
    <w:rsid w:val="001E172A"/>
    <w:rsid w:val="001E1DD3"/>
    <w:rsid w:val="001E2A74"/>
    <w:rsid w:val="001E40EC"/>
    <w:rsid w:val="001E5A5F"/>
    <w:rsid w:val="001F1746"/>
    <w:rsid w:val="001F3859"/>
    <w:rsid w:val="001F7C35"/>
    <w:rsid w:val="00201446"/>
    <w:rsid w:val="002032A5"/>
    <w:rsid w:val="00206C44"/>
    <w:rsid w:val="002077ED"/>
    <w:rsid w:val="00207F3E"/>
    <w:rsid w:val="0021366E"/>
    <w:rsid w:val="002149A7"/>
    <w:rsid w:val="00214D9A"/>
    <w:rsid w:val="00224F4E"/>
    <w:rsid w:val="00234B90"/>
    <w:rsid w:val="0023506B"/>
    <w:rsid w:val="00246527"/>
    <w:rsid w:val="00250CAD"/>
    <w:rsid w:val="00251301"/>
    <w:rsid w:val="00256D75"/>
    <w:rsid w:val="002615E9"/>
    <w:rsid w:val="00267B6E"/>
    <w:rsid w:val="0027361A"/>
    <w:rsid w:val="00281A79"/>
    <w:rsid w:val="0029015C"/>
    <w:rsid w:val="00290479"/>
    <w:rsid w:val="002916FE"/>
    <w:rsid w:val="002A2AD4"/>
    <w:rsid w:val="002B0CF5"/>
    <w:rsid w:val="002B557F"/>
    <w:rsid w:val="002B6C10"/>
    <w:rsid w:val="002C0A99"/>
    <w:rsid w:val="002C73E9"/>
    <w:rsid w:val="002D53A2"/>
    <w:rsid w:val="002D776F"/>
    <w:rsid w:val="00301AAD"/>
    <w:rsid w:val="003110EF"/>
    <w:rsid w:val="003129ED"/>
    <w:rsid w:val="00314388"/>
    <w:rsid w:val="00322746"/>
    <w:rsid w:val="00322E63"/>
    <w:rsid w:val="0032314E"/>
    <w:rsid w:val="003232B1"/>
    <w:rsid w:val="00325E71"/>
    <w:rsid w:val="00327C79"/>
    <w:rsid w:val="00345970"/>
    <w:rsid w:val="00353A98"/>
    <w:rsid w:val="00356B94"/>
    <w:rsid w:val="003575FF"/>
    <w:rsid w:val="00361D51"/>
    <w:rsid w:val="00363D46"/>
    <w:rsid w:val="003652AF"/>
    <w:rsid w:val="0036604F"/>
    <w:rsid w:val="00366ED6"/>
    <w:rsid w:val="00372CD2"/>
    <w:rsid w:val="00373805"/>
    <w:rsid w:val="003758F2"/>
    <w:rsid w:val="00376D27"/>
    <w:rsid w:val="00381A87"/>
    <w:rsid w:val="003871EA"/>
    <w:rsid w:val="003A45F9"/>
    <w:rsid w:val="003A65C3"/>
    <w:rsid w:val="003A66A7"/>
    <w:rsid w:val="003B06EA"/>
    <w:rsid w:val="003B0AB6"/>
    <w:rsid w:val="003B3475"/>
    <w:rsid w:val="003B7E49"/>
    <w:rsid w:val="003C266B"/>
    <w:rsid w:val="003D50E3"/>
    <w:rsid w:val="003E5618"/>
    <w:rsid w:val="004002F6"/>
    <w:rsid w:val="00410E46"/>
    <w:rsid w:val="00446D4A"/>
    <w:rsid w:val="00450E22"/>
    <w:rsid w:val="004532DB"/>
    <w:rsid w:val="0048371A"/>
    <w:rsid w:val="0049166C"/>
    <w:rsid w:val="0049334F"/>
    <w:rsid w:val="00496244"/>
    <w:rsid w:val="004A11AF"/>
    <w:rsid w:val="004B1DEE"/>
    <w:rsid w:val="004B1FA0"/>
    <w:rsid w:val="004B789D"/>
    <w:rsid w:val="004C0398"/>
    <w:rsid w:val="004C0543"/>
    <w:rsid w:val="004C1DEB"/>
    <w:rsid w:val="004C6120"/>
    <w:rsid w:val="004D711C"/>
    <w:rsid w:val="004E1947"/>
    <w:rsid w:val="004F7D4F"/>
    <w:rsid w:val="00510693"/>
    <w:rsid w:val="005114A6"/>
    <w:rsid w:val="00511591"/>
    <w:rsid w:val="00516D25"/>
    <w:rsid w:val="00520160"/>
    <w:rsid w:val="0053443D"/>
    <w:rsid w:val="00543A4C"/>
    <w:rsid w:val="005468E2"/>
    <w:rsid w:val="00553D8E"/>
    <w:rsid w:val="00557EEA"/>
    <w:rsid w:val="00565E09"/>
    <w:rsid w:val="00572093"/>
    <w:rsid w:val="005808D7"/>
    <w:rsid w:val="0059245D"/>
    <w:rsid w:val="0059372A"/>
    <w:rsid w:val="005A77A9"/>
    <w:rsid w:val="005B77DD"/>
    <w:rsid w:val="005D186C"/>
    <w:rsid w:val="005E2A7D"/>
    <w:rsid w:val="005E4FB0"/>
    <w:rsid w:val="005F0303"/>
    <w:rsid w:val="00600EDE"/>
    <w:rsid w:val="00610CF8"/>
    <w:rsid w:val="006119E9"/>
    <w:rsid w:val="00612E38"/>
    <w:rsid w:val="0061497B"/>
    <w:rsid w:val="00615482"/>
    <w:rsid w:val="0062230A"/>
    <w:rsid w:val="0062242B"/>
    <w:rsid w:val="00626806"/>
    <w:rsid w:val="006447C8"/>
    <w:rsid w:val="0064534E"/>
    <w:rsid w:val="00655C83"/>
    <w:rsid w:val="00656573"/>
    <w:rsid w:val="00660806"/>
    <w:rsid w:val="006618BB"/>
    <w:rsid w:val="006741A6"/>
    <w:rsid w:val="006868E3"/>
    <w:rsid w:val="006A04AA"/>
    <w:rsid w:val="006B4216"/>
    <w:rsid w:val="006C31B8"/>
    <w:rsid w:val="006C34E0"/>
    <w:rsid w:val="006C3689"/>
    <w:rsid w:val="006C40CF"/>
    <w:rsid w:val="006C7095"/>
    <w:rsid w:val="006D0E63"/>
    <w:rsid w:val="006D465F"/>
    <w:rsid w:val="006D58E8"/>
    <w:rsid w:val="006E47D2"/>
    <w:rsid w:val="006E69AE"/>
    <w:rsid w:val="00700A12"/>
    <w:rsid w:val="007012E9"/>
    <w:rsid w:val="00713A70"/>
    <w:rsid w:val="00714E18"/>
    <w:rsid w:val="00715AA9"/>
    <w:rsid w:val="00722538"/>
    <w:rsid w:val="00722540"/>
    <w:rsid w:val="0072448A"/>
    <w:rsid w:val="00730DB1"/>
    <w:rsid w:val="00731D51"/>
    <w:rsid w:val="00734046"/>
    <w:rsid w:val="007343C8"/>
    <w:rsid w:val="00737DA6"/>
    <w:rsid w:val="0075345A"/>
    <w:rsid w:val="00756B50"/>
    <w:rsid w:val="007644DD"/>
    <w:rsid w:val="00767779"/>
    <w:rsid w:val="007811F0"/>
    <w:rsid w:val="0078772C"/>
    <w:rsid w:val="0079201E"/>
    <w:rsid w:val="007A3E94"/>
    <w:rsid w:val="007C1DEA"/>
    <w:rsid w:val="007C5654"/>
    <w:rsid w:val="007D1733"/>
    <w:rsid w:val="007D61BF"/>
    <w:rsid w:val="007D727F"/>
    <w:rsid w:val="007E291F"/>
    <w:rsid w:val="007F3DD1"/>
    <w:rsid w:val="007F4714"/>
    <w:rsid w:val="007F61A5"/>
    <w:rsid w:val="007F6A42"/>
    <w:rsid w:val="008018B6"/>
    <w:rsid w:val="0080482D"/>
    <w:rsid w:val="00807E50"/>
    <w:rsid w:val="00810E42"/>
    <w:rsid w:val="00813F8E"/>
    <w:rsid w:val="0082769A"/>
    <w:rsid w:val="0083456A"/>
    <w:rsid w:val="008373A0"/>
    <w:rsid w:val="0084070C"/>
    <w:rsid w:val="00845DFC"/>
    <w:rsid w:val="00865E3F"/>
    <w:rsid w:val="00873B24"/>
    <w:rsid w:val="008755C1"/>
    <w:rsid w:val="008759DF"/>
    <w:rsid w:val="00881C27"/>
    <w:rsid w:val="00886DC8"/>
    <w:rsid w:val="00887BC3"/>
    <w:rsid w:val="00891368"/>
    <w:rsid w:val="008921D9"/>
    <w:rsid w:val="00892889"/>
    <w:rsid w:val="008A1B7C"/>
    <w:rsid w:val="008A1DCF"/>
    <w:rsid w:val="008A4EB5"/>
    <w:rsid w:val="008A7F4E"/>
    <w:rsid w:val="008B7730"/>
    <w:rsid w:val="008C1C5C"/>
    <w:rsid w:val="008C23AB"/>
    <w:rsid w:val="008C4E9B"/>
    <w:rsid w:val="008D6971"/>
    <w:rsid w:val="008D6EFA"/>
    <w:rsid w:val="009062DA"/>
    <w:rsid w:val="00907F01"/>
    <w:rsid w:val="00910756"/>
    <w:rsid w:val="00912C6D"/>
    <w:rsid w:val="009146F3"/>
    <w:rsid w:val="00920982"/>
    <w:rsid w:val="0093195C"/>
    <w:rsid w:val="00943208"/>
    <w:rsid w:val="009458BE"/>
    <w:rsid w:val="00950DF0"/>
    <w:rsid w:val="00952E6F"/>
    <w:rsid w:val="00955BF1"/>
    <w:rsid w:val="00965433"/>
    <w:rsid w:val="009815D5"/>
    <w:rsid w:val="00990A68"/>
    <w:rsid w:val="00992D39"/>
    <w:rsid w:val="00992D42"/>
    <w:rsid w:val="00992DD7"/>
    <w:rsid w:val="0099554E"/>
    <w:rsid w:val="009A47F3"/>
    <w:rsid w:val="009A55DA"/>
    <w:rsid w:val="009B5CB2"/>
    <w:rsid w:val="009B6548"/>
    <w:rsid w:val="009B73CC"/>
    <w:rsid w:val="009C3619"/>
    <w:rsid w:val="009C4711"/>
    <w:rsid w:val="009D1F62"/>
    <w:rsid w:val="009E20AC"/>
    <w:rsid w:val="009F078E"/>
    <w:rsid w:val="009F07F3"/>
    <w:rsid w:val="009F17C2"/>
    <w:rsid w:val="009F38E0"/>
    <w:rsid w:val="00A05749"/>
    <w:rsid w:val="00A11197"/>
    <w:rsid w:val="00A23EC5"/>
    <w:rsid w:val="00A2487D"/>
    <w:rsid w:val="00A33637"/>
    <w:rsid w:val="00A3544D"/>
    <w:rsid w:val="00A35BF7"/>
    <w:rsid w:val="00A36696"/>
    <w:rsid w:val="00A42D17"/>
    <w:rsid w:val="00A46653"/>
    <w:rsid w:val="00A47A48"/>
    <w:rsid w:val="00A60DC2"/>
    <w:rsid w:val="00A62727"/>
    <w:rsid w:val="00A72AE4"/>
    <w:rsid w:val="00A72CC6"/>
    <w:rsid w:val="00A730D4"/>
    <w:rsid w:val="00A73E20"/>
    <w:rsid w:val="00A810DE"/>
    <w:rsid w:val="00A822E2"/>
    <w:rsid w:val="00A908BE"/>
    <w:rsid w:val="00A946B0"/>
    <w:rsid w:val="00A97B61"/>
    <w:rsid w:val="00AA2B98"/>
    <w:rsid w:val="00AA6720"/>
    <w:rsid w:val="00AA788C"/>
    <w:rsid w:val="00AA7B9E"/>
    <w:rsid w:val="00AC393E"/>
    <w:rsid w:val="00AC3A8B"/>
    <w:rsid w:val="00AC5BCD"/>
    <w:rsid w:val="00AC6020"/>
    <w:rsid w:val="00AD0725"/>
    <w:rsid w:val="00AD4168"/>
    <w:rsid w:val="00AE19B4"/>
    <w:rsid w:val="00AE7868"/>
    <w:rsid w:val="00AF1496"/>
    <w:rsid w:val="00B00115"/>
    <w:rsid w:val="00B1047B"/>
    <w:rsid w:val="00B10D93"/>
    <w:rsid w:val="00B126BA"/>
    <w:rsid w:val="00B1566B"/>
    <w:rsid w:val="00B16617"/>
    <w:rsid w:val="00B24042"/>
    <w:rsid w:val="00B25161"/>
    <w:rsid w:val="00B26643"/>
    <w:rsid w:val="00B46A9E"/>
    <w:rsid w:val="00B50E4E"/>
    <w:rsid w:val="00B53EE9"/>
    <w:rsid w:val="00B54BB1"/>
    <w:rsid w:val="00B63FC9"/>
    <w:rsid w:val="00B75887"/>
    <w:rsid w:val="00B76952"/>
    <w:rsid w:val="00B83ACF"/>
    <w:rsid w:val="00B85B08"/>
    <w:rsid w:val="00B862F9"/>
    <w:rsid w:val="00B90689"/>
    <w:rsid w:val="00BA6BC9"/>
    <w:rsid w:val="00BC1088"/>
    <w:rsid w:val="00BC187C"/>
    <w:rsid w:val="00BC3DD0"/>
    <w:rsid w:val="00BC51BF"/>
    <w:rsid w:val="00BC633A"/>
    <w:rsid w:val="00BD18B2"/>
    <w:rsid w:val="00BD2A8A"/>
    <w:rsid w:val="00BD76E4"/>
    <w:rsid w:val="00BF491A"/>
    <w:rsid w:val="00BF5858"/>
    <w:rsid w:val="00C040C2"/>
    <w:rsid w:val="00C108B2"/>
    <w:rsid w:val="00C1301B"/>
    <w:rsid w:val="00C15976"/>
    <w:rsid w:val="00C16A6E"/>
    <w:rsid w:val="00C24611"/>
    <w:rsid w:val="00C2693A"/>
    <w:rsid w:val="00C42DE3"/>
    <w:rsid w:val="00C4440C"/>
    <w:rsid w:val="00C44802"/>
    <w:rsid w:val="00C57389"/>
    <w:rsid w:val="00C61BD2"/>
    <w:rsid w:val="00C6564B"/>
    <w:rsid w:val="00C74DD4"/>
    <w:rsid w:val="00C8006C"/>
    <w:rsid w:val="00C86D0B"/>
    <w:rsid w:val="00C91EAF"/>
    <w:rsid w:val="00C93E07"/>
    <w:rsid w:val="00C94DF6"/>
    <w:rsid w:val="00CB0926"/>
    <w:rsid w:val="00CC47AE"/>
    <w:rsid w:val="00CD00C9"/>
    <w:rsid w:val="00CD14B0"/>
    <w:rsid w:val="00CD4685"/>
    <w:rsid w:val="00CD4EDB"/>
    <w:rsid w:val="00CD597B"/>
    <w:rsid w:val="00CD65E2"/>
    <w:rsid w:val="00CE0A45"/>
    <w:rsid w:val="00CE16EA"/>
    <w:rsid w:val="00CF1017"/>
    <w:rsid w:val="00CF61C8"/>
    <w:rsid w:val="00D1399B"/>
    <w:rsid w:val="00D143A6"/>
    <w:rsid w:val="00D14842"/>
    <w:rsid w:val="00D158E3"/>
    <w:rsid w:val="00D37DCC"/>
    <w:rsid w:val="00D56CEE"/>
    <w:rsid w:val="00D70748"/>
    <w:rsid w:val="00D72A08"/>
    <w:rsid w:val="00D74EA7"/>
    <w:rsid w:val="00D753EC"/>
    <w:rsid w:val="00D7626B"/>
    <w:rsid w:val="00D91C69"/>
    <w:rsid w:val="00D924DB"/>
    <w:rsid w:val="00D92AB7"/>
    <w:rsid w:val="00D93779"/>
    <w:rsid w:val="00DA15F2"/>
    <w:rsid w:val="00DB7DB4"/>
    <w:rsid w:val="00DC1CD1"/>
    <w:rsid w:val="00DC6304"/>
    <w:rsid w:val="00DD50C1"/>
    <w:rsid w:val="00DE2D16"/>
    <w:rsid w:val="00DE6C8E"/>
    <w:rsid w:val="00DF04FB"/>
    <w:rsid w:val="00DF55BB"/>
    <w:rsid w:val="00E01846"/>
    <w:rsid w:val="00E021B8"/>
    <w:rsid w:val="00E0223E"/>
    <w:rsid w:val="00E178EF"/>
    <w:rsid w:val="00E20BF2"/>
    <w:rsid w:val="00E2436E"/>
    <w:rsid w:val="00E25A3D"/>
    <w:rsid w:val="00E304F0"/>
    <w:rsid w:val="00E336DC"/>
    <w:rsid w:val="00E46C33"/>
    <w:rsid w:val="00E5029E"/>
    <w:rsid w:val="00E5643F"/>
    <w:rsid w:val="00E64780"/>
    <w:rsid w:val="00E67013"/>
    <w:rsid w:val="00E74556"/>
    <w:rsid w:val="00E83145"/>
    <w:rsid w:val="00EA1BD9"/>
    <w:rsid w:val="00EB621B"/>
    <w:rsid w:val="00EC2CE7"/>
    <w:rsid w:val="00EC7EDA"/>
    <w:rsid w:val="00ED51D9"/>
    <w:rsid w:val="00EE0A86"/>
    <w:rsid w:val="00EE62B2"/>
    <w:rsid w:val="00EF25A9"/>
    <w:rsid w:val="00EF290D"/>
    <w:rsid w:val="00EF29F4"/>
    <w:rsid w:val="00F00749"/>
    <w:rsid w:val="00F03456"/>
    <w:rsid w:val="00F035BA"/>
    <w:rsid w:val="00F06D7E"/>
    <w:rsid w:val="00F06DF2"/>
    <w:rsid w:val="00F10229"/>
    <w:rsid w:val="00F16272"/>
    <w:rsid w:val="00F176E0"/>
    <w:rsid w:val="00F22F69"/>
    <w:rsid w:val="00F27C74"/>
    <w:rsid w:val="00F41375"/>
    <w:rsid w:val="00F42C89"/>
    <w:rsid w:val="00F43048"/>
    <w:rsid w:val="00F43525"/>
    <w:rsid w:val="00F4359B"/>
    <w:rsid w:val="00F45DC8"/>
    <w:rsid w:val="00F51009"/>
    <w:rsid w:val="00F514AD"/>
    <w:rsid w:val="00F56C9D"/>
    <w:rsid w:val="00F6040B"/>
    <w:rsid w:val="00F606DD"/>
    <w:rsid w:val="00F60A19"/>
    <w:rsid w:val="00F743B1"/>
    <w:rsid w:val="00F760F6"/>
    <w:rsid w:val="00F77B41"/>
    <w:rsid w:val="00F854CA"/>
    <w:rsid w:val="00F86C42"/>
    <w:rsid w:val="00F870A0"/>
    <w:rsid w:val="00F87851"/>
    <w:rsid w:val="00F94BAE"/>
    <w:rsid w:val="00F94E9F"/>
    <w:rsid w:val="00F963C8"/>
    <w:rsid w:val="00FA0DAE"/>
    <w:rsid w:val="00FA10B3"/>
    <w:rsid w:val="00FA48E3"/>
    <w:rsid w:val="00FD0575"/>
    <w:rsid w:val="00FD6243"/>
    <w:rsid w:val="00FD66B8"/>
    <w:rsid w:val="00FE1328"/>
    <w:rsid w:val="00FE7FBF"/>
    <w:rsid w:val="00FF1A77"/>
    <w:rsid w:val="00FF74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BBE6768"/>
  <w15:docId w15:val="{6B0943B7-3FEC-4CE8-8BE7-AFE8B07B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186C"/>
    <w:rPr>
      <w:rFonts w:ascii="Arial" w:hAnsi="Arial"/>
      <w:sz w:val="22"/>
      <w:szCs w:val="24"/>
    </w:rPr>
  </w:style>
  <w:style w:type="paragraph" w:styleId="berschrift1">
    <w:name w:val="heading 1"/>
    <w:next w:val="Standard"/>
    <w:qFormat/>
    <w:pPr>
      <w:keepNext/>
      <w:numPr>
        <w:numId w:val="18"/>
      </w:numPr>
      <w:tabs>
        <w:tab w:val="clear" w:pos="1566"/>
        <w:tab w:val="num" w:pos="360"/>
        <w:tab w:val="left" w:pos="1134"/>
      </w:tabs>
      <w:spacing w:before="240" w:after="60"/>
      <w:ind w:left="0" w:firstLine="0"/>
      <w:outlineLvl w:val="0"/>
    </w:pPr>
    <w:rPr>
      <w:rFonts w:ascii="Arial" w:hAnsi="Arial" w:cs="Arial"/>
      <w:b/>
      <w:bCs/>
      <w:kern w:val="32"/>
      <w:sz w:val="26"/>
      <w:szCs w:val="32"/>
    </w:rPr>
  </w:style>
  <w:style w:type="paragraph" w:styleId="berschrift2">
    <w:name w:val="heading 2"/>
    <w:next w:val="berschrift1"/>
    <w:qFormat/>
    <w:pPr>
      <w:keepNext/>
      <w:numPr>
        <w:ilvl w:val="1"/>
        <w:numId w:val="18"/>
      </w:numPr>
      <w:tabs>
        <w:tab w:val="clear" w:pos="1710"/>
        <w:tab w:val="num" w:pos="360"/>
      </w:tabs>
      <w:spacing w:before="240" w:after="60"/>
      <w:ind w:left="0" w:firstLine="0"/>
      <w:outlineLvl w:val="1"/>
    </w:pPr>
    <w:rPr>
      <w:rFonts w:ascii="Arial" w:hAnsi="Arial" w:cs="Arial"/>
      <w:b/>
      <w:bCs/>
      <w:iCs/>
      <w:sz w:val="26"/>
      <w:szCs w:val="28"/>
    </w:rPr>
  </w:style>
  <w:style w:type="paragraph" w:styleId="berschrift3">
    <w:name w:val="heading 3"/>
    <w:next w:val="berschrift2"/>
    <w:qFormat/>
    <w:pPr>
      <w:keepNext/>
      <w:numPr>
        <w:ilvl w:val="2"/>
        <w:numId w:val="18"/>
      </w:numPr>
      <w:tabs>
        <w:tab w:val="clear" w:pos="1854"/>
        <w:tab w:val="num" w:pos="360"/>
        <w:tab w:val="left" w:pos="1134"/>
      </w:tabs>
      <w:spacing w:before="240" w:after="60"/>
      <w:ind w:left="0" w:firstLine="0"/>
      <w:outlineLvl w:val="2"/>
    </w:pPr>
    <w:rPr>
      <w:rFonts w:ascii="Arial" w:hAnsi="Arial" w:cs="Arial"/>
      <w:b/>
      <w:bCs/>
      <w:sz w:val="24"/>
      <w:szCs w:val="26"/>
    </w:rPr>
  </w:style>
  <w:style w:type="paragraph" w:styleId="berschrift4">
    <w:name w:val="heading 4"/>
    <w:next w:val="berschrift3"/>
    <w:qFormat/>
    <w:pPr>
      <w:keepNext/>
      <w:numPr>
        <w:ilvl w:val="3"/>
        <w:numId w:val="18"/>
      </w:numPr>
      <w:tabs>
        <w:tab w:val="clear" w:pos="1998"/>
        <w:tab w:val="num" w:pos="360"/>
      </w:tabs>
      <w:spacing w:before="240" w:after="60"/>
      <w:ind w:left="0" w:firstLine="0"/>
      <w:outlineLvl w:val="3"/>
    </w:pPr>
    <w:rPr>
      <w:rFonts w:ascii="Arial" w:hAnsi="Arial"/>
      <w:bCs/>
      <w:sz w:val="22"/>
      <w:szCs w:val="28"/>
    </w:rPr>
  </w:style>
  <w:style w:type="paragraph" w:styleId="berschrift5">
    <w:name w:val="heading 5"/>
    <w:next w:val="berschrift4"/>
    <w:qFormat/>
    <w:pPr>
      <w:numPr>
        <w:ilvl w:val="4"/>
        <w:numId w:val="18"/>
      </w:numPr>
      <w:tabs>
        <w:tab w:val="clear" w:pos="2142"/>
        <w:tab w:val="num" w:pos="360"/>
      </w:tabs>
      <w:spacing w:before="240" w:after="60"/>
      <w:ind w:left="0" w:firstLine="0"/>
      <w:outlineLvl w:val="4"/>
    </w:pPr>
    <w:rPr>
      <w:rFonts w:ascii="Arial" w:hAnsi="Arial"/>
      <w:bCs/>
      <w:iCs/>
      <w:sz w:val="22"/>
      <w:szCs w:val="26"/>
    </w:rPr>
  </w:style>
  <w:style w:type="paragraph" w:styleId="berschrift6">
    <w:name w:val="heading 6"/>
    <w:basedOn w:val="Standard"/>
    <w:next w:val="Standard"/>
    <w:qFormat/>
    <w:pPr>
      <w:numPr>
        <w:ilvl w:val="5"/>
        <w:numId w:val="18"/>
      </w:numPr>
      <w:tabs>
        <w:tab w:val="clear" w:pos="2286"/>
        <w:tab w:val="num" w:pos="360"/>
      </w:tabs>
      <w:overflowPunct w:val="0"/>
      <w:autoSpaceDE w:val="0"/>
      <w:autoSpaceDN w:val="0"/>
      <w:adjustRightInd w:val="0"/>
      <w:spacing w:before="240" w:after="60"/>
      <w:ind w:left="0" w:firstLine="0"/>
      <w:textAlignment w:val="baseline"/>
      <w:outlineLvl w:val="5"/>
    </w:pPr>
    <w:rPr>
      <w:rFonts w:ascii="Times New Roman" w:hAnsi="Times New Roman"/>
      <w:b/>
      <w:bCs/>
    </w:rPr>
  </w:style>
  <w:style w:type="paragraph" w:styleId="berschrift7">
    <w:name w:val="heading 7"/>
    <w:basedOn w:val="Standard"/>
    <w:next w:val="Standard"/>
    <w:qFormat/>
    <w:pPr>
      <w:numPr>
        <w:ilvl w:val="6"/>
        <w:numId w:val="18"/>
      </w:numPr>
      <w:tabs>
        <w:tab w:val="clear" w:pos="2430"/>
        <w:tab w:val="num" w:pos="360"/>
      </w:tabs>
      <w:overflowPunct w:val="0"/>
      <w:autoSpaceDE w:val="0"/>
      <w:autoSpaceDN w:val="0"/>
      <w:adjustRightInd w:val="0"/>
      <w:spacing w:before="240" w:after="60"/>
      <w:ind w:left="0" w:firstLine="0"/>
      <w:textAlignment w:val="baseline"/>
      <w:outlineLvl w:val="6"/>
    </w:pPr>
    <w:rPr>
      <w:rFonts w:ascii="Times New Roman" w:hAnsi="Times New Roman"/>
      <w:sz w:val="24"/>
    </w:rPr>
  </w:style>
  <w:style w:type="paragraph" w:styleId="berschrift8">
    <w:name w:val="heading 8"/>
    <w:basedOn w:val="Standard"/>
    <w:next w:val="Standard"/>
    <w:qFormat/>
    <w:pPr>
      <w:numPr>
        <w:ilvl w:val="7"/>
        <w:numId w:val="18"/>
      </w:numPr>
      <w:tabs>
        <w:tab w:val="clear" w:pos="2574"/>
        <w:tab w:val="num" w:pos="360"/>
      </w:tabs>
      <w:overflowPunct w:val="0"/>
      <w:autoSpaceDE w:val="0"/>
      <w:autoSpaceDN w:val="0"/>
      <w:adjustRightInd w:val="0"/>
      <w:spacing w:before="240" w:after="60"/>
      <w:ind w:left="0" w:firstLine="0"/>
      <w:textAlignment w:val="baseline"/>
      <w:outlineLvl w:val="7"/>
    </w:pPr>
    <w:rPr>
      <w:rFonts w:ascii="Times New Roman" w:hAnsi="Times New Roman"/>
      <w:i/>
      <w:iCs/>
      <w:sz w:val="24"/>
    </w:rPr>
  </w:style>
  <w:style w:type="paragraph" w:styleId="berschrift9">
    <w:name w:val="heading 9"/>
    <w:basedOn w:val="Standard"/>
    <w:next w:val="Standard"/>
    <w:qFormat/>
    <w:pPr>
      <w:numPr>
        <w:ilvl w:val="8"/>
        <w:numId w:val="18"/>
      </w:numPr>
      <w:tabs>
        <w:tab w:val="clear" w:pos="2718"/>
        <w:tab w:val="num" w:pos="360"/>
      </w:tabs>
      <w:overflowPunct w:val="0"/>
      <w:autoSpaceDE w:val="0"/>
      <w:autoSpaceDN w:val="0"/>
      <w:adjustRightInd w:val="0"/>
      <w:spacing w:before="240" w:after="60"/>
      <w:ind w:left="0" w:firstLine="0"/>
      <w:textAlignment w:val="baseline"/>
      <w:outlineLvl w:val="8"/>
    </w:pPr>
    <w:rPr>
      <w:rFonts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TitelKopfzeile">
    <w:name w:val="Titel Kopfzeile"/>
    <w:basedOn w:val="Standard"/>
    <w:next w:val="Standard"/>
    <w:pPr>
      <w:tabs>
        <w:tab w:val="center" w:pos="4536"/>
        <w:tab w:val="right" w:pos="9356"/>
      </w:tabs>
    </w:pPr>
    <w:rPr>
      <w:b/>
      <w:caps/>
      <w:sz w:val="26"/>
    </w:rPr>
  </w:style>
  <w:style w:type="character" w:styleId="Seitenzahl">
    <w:name w:val="page number"/>
    <w:rPr>
      <w:rFonts w:ascii="Arial" w:hAnsi="Arial"/>
      <w:sz w:val="16"/>
    </w:rPr>
  </w:style>
  <w:style w:type="character" w:styleId="Hyperlink">
    <w:name w:val="Hyperlink"/>
    <w:uiPriority w:val="99"/>
    <w:rsid w:val="005D186C"/>
    <w:rPr>
      <w:color w:val="0000FF"/>
      <w:u w:val="single"/>
    </w:rPr>
  </w:style>
  <w:style w:type="paragraph" w:styleId="Sprechblasentext">
    <w:name w:val="Balloon Text"/>
    <w:basedOn w:val="Standard"/>
    <w:link w:val="SprechblasentextZchn"/>
    <w:rsid w:val="00157242"/>
    <w:rPr>
      <w:rFonts w:ascii="Tahoma" w:hAnsi="Tahoma" w:cs="Tahoma"/>
      <w:sz w:val="16"/>
      <w:szCs w:val="16"/>
    </w:rPr>
  </w:style>
  <w:style w:type="character" w:customStyle="1" w:styleId="SprechblasentextZchn">
    <w:name w:val="Sprechblasentext Zchn"/>
    <w:basedOn w:val="Absatz-Standardschriftart"/>
    <w:link w:val="Sprechblasentext"/>
    <w:rsid w:val="00157242"/>
    <w:rPr>
      <w:rFonts w:ascii="Tahoma" w:hAnsi="Tahoma" w:cs="Tahoma"/>
      <w:sz w:val="16"/>
      <w:szCs w:val="16"/>
    </w:rPr>
  </w:style>
  <w:style w:type="character" w:customStyle="1" w:styleId="q2hhcmfjdgvyu3r5bguvjelel1tobybjagfyywn0zxigc3r5bgvd">
    <w:name w:val="q2hhcmfjdgvyu3r5bguvjelel1tobybjagfyywn0zxigc3r5bgvd"/>
    <w:basedOn w:val="Absatz-Standardschriftart"/>
    <w:rsid w:val="00722540"/>
  </w:style>
  <w:style w:type="character" w:styleId="BesuchterLink">
    <w:name w:val="FollowedHyperlink"/>
    <w:basedOn w:val="Absatz-Standardschriftart"/>
    <w:rsid w:val="00CD597B"/>
    <w:rPr>
      <w:color w:val="800080" w:themeColor="followedHyperlink"/>
      <w:u w:val="single"/>
    </w:rPr>
  </w:style>
  <w:style w:type="character" w:styleId="Kommentarzeichen">
    <w:name w:val="annotation reference"/>
    <w:basedOn w:val="Absatz-Standardschriftart"/>
    <w:rsid w:val="00D72A08"/>
    <w:rPr>
      <w:sz w:val="16"/>
      <w:szCs w:val="16"/>
    </w:rPr>
  </w:style>
  <w:style w:type="paragraph" w:styleId="Kommentartext">
    <w:name w:val="annotation text"/>
    <w:basedOn w:val="Standard"/>
    <w:link w:val="KommentartextZchn"/>
    <w:rsid w:val="00D72A08"/>
    <w:rPr>
      <w:sz w:val="20"/>
      <w:szCs w:val="20"/>
    </w:rPr>
  </w:style>
  <w:style w:type="character" w:customStyle="1" w:styleId="KommentartextZchn">
    <w:name w:val="Kommentartext Zchn"/>
    <w:basedOn w:val="Absatz-Standardschriftart"/>
    <w:link w:val="Kommentartext"/>
    <w:rsid w:val="00D72A08"/>
    <w:rPr>
      <w:rFonts w:ascii="Arial" w:hAnsi="Arial"/>
    </w:rPr>
  </w:style>
  <w:style w:type="paragraph" w:styleId="Kommentarthema">
    <w:name w:val="annotation subject"/>
    <w:basedOn w:val="Kommentartext"/>
    <w:next w:val="Kommentartext"/>
    <w:link w:val="KommentarthemaZchn"/>
    <w:rsid w:val="00D72A08"/>
    <w:rPr>
      <w:b/>
      <w:bCs/>
    </w:rPr>
  </w:style>
  <w:style w:type="character" w:customStyle="1" w:styleId="KommentarthemaZchn">
    <w:name w:val="Kommentarthema Zchn"/>
    <w:basedOn w:val="KommentartextZchn"/>
    <w:link w:val="Kommentarthema"/>
    <w:rsid w:val="00D72A08"/>
    <w:rPr>
      <w:rFonts w:ascii="Arial" w:hAnsi="Arial"/>
      <w:b/>
      <w:bCs/>
    </w:rPr>
  </w:style>
  <w:style w:type="character" w:customStyle="1" w:styleId="preheader1">
    <w:name w:val="preheader1"/>
    <w:basedOn w:val="Absatz-Standardschriftart"/>
    <w:rsid w:val="00BC1088"/>
  </w:style>
  <w:style w:type="paragraph" w:styleId="StandardWeb">
    <w:name w:val="Normal (Web)"/>
    <w:basedOn w:val="Standard"/>
    <w:uiPriority w:val="99"/>
    <w:unhideWhenUsed/>
    <w:rsid w:val="008759DF"/>
    <w:pPr>
      <w:spacing w:before="100" w:beforeAutospacing="1" w:after="100" w:afterAutospacing="1"/>
    </w:pPr>
    <w:rPr>
      <w:rFonts w:ascii="Times New Roman" w:hAnsi="Times New Roman"/>
      <w:sz w:val="24"/>
      <w:lang w:eastAsia="de-DE"/>
    </w:rPr>
  </w:style>
  <w:style w:type="paragraph" w:styleId="Listenabsatz">
    <w:name w:val="List Paragraph"/>
    <w:basedOn w:val="Standard"/>
    <w:uiPriority w:val="34"/>
    <w:qFormat/>
    <w:rsid w:val="008759DF"/>
    <w:pPr>
      <w:ind w:left="720"/>
      <w:contextualSpacing/>
    </w:pPr>
    <w:rPr>
      <w:rFonts w:asciiTheme="minorHAnsi" w:hAnsiTheme="minorHAnsi"/>
      <w:sz w:val="24"/>
      <w:lang w:eastAsia="en-US"/>
    </w:rPr>
  </w:style>
  <w:style w:type="paragraph" w:styleId="berarbeitung">
    <w:name w:val="Revision"/>
    <w:hidden/>
    <w:uiPriority w:val="99"/>
    <w:semiHidden/>
    <w:rsid w:val="00301AA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99191">
      <w:bodyDiv w:val="1"/>
      <w:marLeft w:val="0"/>
      <w:marRight w:val="0"/>
      <w:marTop w:val="0"/>
      <w:marBottom w:val="0"/>
      <w:divBdr>
        <w:top w:val="none" w:sz="0" w:space="0" w:color="auto"/>
        <w:left w:val="none" w:sz="0" w:space="0" w:color="auto"/>
        <w:bottom w:val="none" w:sz="0" w:space="0" w:color="auto"/>
        <w:right w:val="none" w:sz="0" w:space="0" w:color="auto"/>
      </w:divBdr>
      <w:divsChild>
        <w:div w:id="823856169">
          <w:marLeft w:val="0"/>
          <w:marRight w:val="0"/>
          <w:marTop w:val="0"/>
          <w:marBottom w:val="0"/>
          <w:divBdr>
            <w:top w:val="single" w:sz="6" w:space="0" w:color="000000"/>
            <w:left w:val="single" w:sz="6" w:space="14" w:color="000000"/>
            <w:bottom w:val="single" w:sz="6" w:space="0" w:color="000000"/>
            <w:right w:val="single" w:sz="6" w:space="14" w:color="000000"/>
          </w:divBdr>
          <w:divsChild>
            <w:div w:id="1436829062">
              <w:marLeft w:val="0"/>
              <w:marRight w:val="0"/>
              <w:marTop w:val="0"/>
              <w:marBottom w:val="0"/>
              <w:divBdr>
                <w:top w:val="none" w:sz="0" w:space="0" w:color="auto"/>
                <w:left w:val="none" w:sz="0" w:space="0" w:color="auto"/>
                <w:bottom w:val="none" w:sz="0" w:space="0" w:color="auto"/>
                <w:right w:val="none" w:sz="0" w:space="0" w:color="auto"/>
              </w:divBdr>
              <w:divsChild>
                <w:div w:id="1892568335">
                  <w:marLeft w:val="0"/>
                  <w:marRight w:val="0"/>
                  <w:marTop w:val="0"/>
                  <w:marBottom w:val="0"/>
                  <w:divBdr>
                    <w:top w:val="none" w:sz="0" w:space="0" w:color="auto"/>
                    <w:left w:val="none" w:sz="0" w:space="0" w:color="auto"/>
                    <w:bottom w:val="single" w:sz="6" w:space="0" w:color="BCD332"/>
                    <w:right w:val="none" w:sz="0" w:space="0" w:color="auto"/>
                  </w:divBdr>
                  <w:divsChild>
                    <w:div w:id="1056389177">
                      <w:marLeft w:val="0"/>
                      <w:marRight w:val="0"/>
                      <w:marTop w:val="0"/>
                      <w:marBottom w:val="0"/>
                      <w:divBdr>
                        <w:top w:val="none" w:sz="0" w:space="0" w:color="auto"/>
                        <w:left w:val="none" w:sz="0" w:space="0" w:color="auto"/>
                        <w:bottom w:val="none" w:sz="0" w:space="0" w:color="auto"/>
                        <w:right w:val="none" w:sz="0" w:space="0" w:color="auto"/>
                      </w:divBdr>
                      <w:divsChild>
                        <w:div w:id="17316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2649">
      <w:bodyDiv w:val="1"/>
      <w:marLeft w:val="0"/>
      <w:marRight w:val="0"/>
      <w:marTop w:val="0"/>
      <w:marBottom w:val="0"/>
      <w:divBdr>
        <w:top w:val="none" w:sz="0" w:space="0" w:color="auto"/>
        <w:left w:val="none" w:sz="0" w:space="0" w:color="auto"/>
        <w:bottom w:val="none" w:sz="0" w:space="0" w:color="auto"/>
        <w:right w:val="none" w:sz="0" w:space="0" w:color="auto"/>
      </w:divBdr>
    </w:div>
    <w:div w:id="468011747">
      <w:bodyDiv w:val="1"/>
      <w:marLeft w:val="0"/>
      <w:marRight w:val="0"/>
      <w:marTop w:val="0"/>
      <w:marBottom w:val="0"/>
      <w:divBdr>
        <w:top w:val="none" w:sz="0" w:space="0" w:color="auto"/>
        <w:left w:val="none" w:sz="0" w:space="0" w:color="auto"/>
        <w:bottom w:val="none" w:sz="0" w:space="0" w:color="auto"/>
        <w:right w:val="none" w:sz="0" w:space="0" w:color="auto"/>
      </w:divBdr>
    </w:div>
    <w:div w:id="807285934">
      <w:bodyDiv w:val="1"/>
      <w:marLeft w:val="0"/>
      <w:marRight w:val="0"/>
      <w:marTop w:val="0"/>
      <w:marBottom w:val="0"/>
      <w:divBdr>
        <w:top w:val="none" w:sz="0" w:space="0" w:color="auto"/>
        <w:left w:val="none" w:sz="0" w:space="0" w:color="auto"/>
        <w:bottom w:val="none" w:sz="0" w:space="0" w:color="auto"/>
        <w:right w:val="none" w:sz="0" w:space="0" w:color="auto"/>
      </w:divBdr>
      <w:divsChild>
        <w:div w:id="671613983">
          <w:marLeft w:val="0"/>
          <w:marRight w:val="0"/>
          <w:marTop w:val="0"/>
          <w:marBottom w:val="0"/>
          <w:divBdr>
            <w:top w:val="none" w:sz="0" w:space="0" w:color="auto"/>
            <w:left w:val="none" w:sz="0" w:space="0" w:color="auto"/>
            <w:bottom w:val="none" w:sz="0" w:space="0" w:color="auto"/>
            <w:right w:val="none" w:sz="0" w:space="0" w:color="auto"/>
          </w:divBdr>
          <w:divsChild>
            <w:div w:id="1859545410">
              <w:marLeft w:val="0"/>
              <w:marRight w:val="0"/>
              <w:marTop w:val="0"/>
              <w:marBottom w:val="0"/>
              <w:divBdr>
                <w:top w:val="none" w:sz="0" w:space="0" w:color="auto"/>
                <w:left w:val="none" w:sz="0" w:space="0" w:color="auto"/>
                <w:bottom w:val="none" w:sz="0" w:space="0" w:color="auto"/>
                <w:right w:val="none" w:sz="0" w:space="0" w:color="auto"/>
              </w:divBdr>
              <w:divsChild>
                <w:div w:id="1477063960">
                  <w:marLeft w:val="0"/>
                  <w:marRight w:val="0"/>
                  <w:marTop w:val="0"/>
                  <w:marBottom w:val="0"/>
                  <w:divBdr>
                    <w:top w:val="none" w:sz="0" w:space="0" w:color="auto"/>
                    <w:left w:val="none" w:sz="0" w:space="0" w:color="auto"/>
                    <w:bottom w:val="none" w:sz="0" w:space="0" w:color="auto"/>
                    <w:right w:val="none" w:sz="0" w:space="0" w:color="auto"/>
                  </w:divBdr>
                  <w:divsChild>
                    <w:div w:id="2112123991">
                      <w:marLeft w:val="0"/>
                      <w:marRight w:val="0"/>
                      <w:marTop w:val="0"/>
                      <w:marBottom w:val="0"/>
                      <w:divBdr>
                        <w:top w:val="none" w:sz="0" w:space="0" w:color="auto"/>
                        <w:left w:val="none" w:sz="0" w:space="0" w:color="auto"/>
                        <w:bottom w:val="none" w:sz="0" w:space="0" w:color="auto"/>
                        <w:right w:val="none" w:sz="0" w:space="0" w:color="auto"/>
                      </w:divBdr>
                      <w:divsChild>
                        <w:div w:id="1169251626">
                          <w:marLeft w:val="0"/>
                          <w:marRight w:val="0"/>
                          <w:marTop w:val="0"/>
                          <w:marBottom w:val="0"/>
                          <w:divBdr>
                            <w:top w:val="none" w:sz="0" w:space="0" w:color="auto"/>
                            <w:left w:val="none" w:sz="0" w:space="0" w:color="auto"/>
                            <w:bottom w:val="none" w:sz="0" w:space="0" w:color="auto"/>
                            <w:right w:val="none" w:sz="0" w:space="0" w:color="auto"/>
                          </w:divBdr>
                          <w:divsChild>
                            <w:div w:id="1140078849">
                              <w:marLeft w:val="0"/>
                              <w:marRight w:val="0"/>
                              <w:marTop w:val="0"/>
                              <w:marBottom w:val="0"/>
                              <w:divBdr>
                                <w:top w:val="none" w:sz="0" w:space="0" w:color="auto"/>
                                <w:left w:val="none" w:sz="0" w:space="0" w:color="auto"/>
                                <w:bottom w:val="none" w:sz="0" w:space="0" w:color="auto"/>
                                <w:right w:val="none" w:sz="0" w:space="0" w:color="auto"/>
                              </w:divBdr>
                            </w:div>
                            <w:div w:id="1792821872">
                              <w:marLeft w:val="0"/>
                              <w:marRight w:val="0"/>
                              <w:marTop w:val="0"/>
                              <w:marBottom w:val="0"/>
                              <w:divBdr>
                                <w:top w:val="none" w:sz="0" w:space="0" w:color="auto"/>
                                <w:left w:val="none" w:sz="0" w:space="0" w:color="auto"/>
                                <w:bottom w:val="none" w:sz="0" w:space="0" w:color="auto"/>
                                <w:right w:val="none" w:sz="0" w:space="0" w:color="auto"/>
                              </w:divBdr>
                            </w:div>
                            <w:div w:id="1058364381">
                              <w:marLeft w:val="0"/>
                              <w:marRight w:val="0"/>
                              <w:marTop w:val="0"/>
                              <w:marBottom w:val="0"/>
                              <w:divBdr>
                                <w:top w:val="none" w:sz="0" w:space="0" w:color="auto"/>
                                <w:left w:val="none" w:sz="0" w:space="0" w:color="auto"/>
                                <w:bottom w:val="none" w:sz="0" w:space="0" w:color="auto"/>
                                <w:right w:val="none" w:sz="0" w:space="0" w:color="auto"/>
                              </w:divBdr>
                            </w:div>
                          </w:divsChild>
                        </w:div>
                        <w:div w:id="1234848969">
                          <w:marLeft w:val="0"/>
                          <w:marRight w:val="0"/>
                          <w:marTop w:val="0"/>
                          <w:marBottom w:val="0"/>
                          <w:divBdr>
                            <w:top w:val="none" w:sz="0" w:space="0" w:color="auto"/>
                            <w:left w:val="none" w:sz="0" w:space="0" w:color="auto"/>
                            <w:bottom w:val="none" w:sz="0" w:space="0" w:color="auto"/>
                            <w:right w:val="none" w:sz="0" w:space="0" w:color="auto"/>
                          </w:divBdr>
                        </w:div>
                        <w:div w:id="1491020780">
                          <w:marLeft w:val="0"/>
                          <w:marRight w:val="0"/>
                          <w:marTop w:val="0"/>
                          <w:marBottom w:val="0"/>
                          <w:divBdr>
                            <w:top w:val="none" w:sz="0" w:space="0" w:color="auto"/>
                            <w:left w:val="none" w:sz="0" w:space="0" w:color="auto"/>
                            <w:bottom w:val="none" w:sz="0" w:space="0" w:color="auto"/>
                            <w:right w:val="none" w:sz="0" w:space="0" w:color="auto"/>
                          </w:divBdr>
                        </w:div>
                        <w:div w:id="1537888925">
                          <w:marLeft w:val="0"/>
                          <w:marRight w:val="0"/>
                          <w:marTop w:val="0"/>
                          <w:marBottom w:val="0"/>
                          <w:divBdr>
                            <w:top w:val="none" w:sz="0" w:space="0" w:color="auto"/>
                            <w:left w:val="none" w:sz="0" w:space="0" w:color="auto"/>
                            <w:bottom w:val="none" w:sz="0" w:space="0" w:color="auto"/>
                            <w:right w:val="none" w:sz="0" w:space="0" w:color="auto"/>
                          </w:divBdr>
                          <w:divsChild>
                            <w:div w:id="507908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6767214">
                                  <w:marLeft w:val="0"/>
                                  <w:marRight w:val="0"/>
                                  <w:marTop w:val="0"/>
                                  <w:marBottom w:val="0"/>
                                  <w:divBdr>
                                    <w:top w:val="none" w:sz="0" w:space="0" w:color="auto"/>
                                    <w:left w:val="none" w:sz="0" w:space="0" w:color="auto"/>
                                    <w:bottom w:val="none" w:sz="0" w:space="0" w:color="auto"/>
                                    <w:right w:val="none" w:sz="0" w:space="0" w:color="auto"/>
                                  </w:divBdr>
                                </w:div>
                              </w:divsChild>
                            </w:div>
                            <w:div w:id="1682244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39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277449">
      <w:bodyDiv w:val="1"/>
      <w:marLeft w:val="0"/>
      <w:marRight w:val="0"/>
      <w:marTop w:val="0"/>
      <w:marBottom w:val="0"/>
      <w:divBdr>
        <w:top w:val="none" w:sz="0" w:space="0" w:color="auto"/>
        <w:left w:val="none" w:sz="0" w:space="0" w:color="auto"/>
        <w:bottom w:val="none" w:sz="0" w:space="0" w:color="auto"/>
        <w:right w:val="none" w:sz="0" w:space="0" w:color="auto"/>
      </w:divBdr>
      <w:divsChild>
        <w:div w:id="1729959509">
          <w:marLeft w:val="0"/>
          <w:marRight w:val="0"/>
          <w:marTop w:val="0"/>
          <w:marBottom w:val="0"/>
          <w:divBdr>
            <w:top w:val="none" w:sz="0" w:space="0" w:color="auto"/>
            <w:left w:val="none" w:sz="0" w:space="0" w:color="auto"/>
            <w:bottom w:val="none" w:sz="0" w:space="0" w:color="auto"/>
            <w:right w:val="none" w:sz="0" w:space="0" w:color="auto"/>
          </w:divBdr>
          <w:divsChild>
            <w:div w:id="619340519">
              <w:marLeft w:val="0"/>
              <w:marRight w:val="0"/>
              <w:marTop w:val="0"/>
              <w:marBottom w:val="0"/>
              <w:divBdr>
                <w:top w:val="none" w:sz="0" w:space="0" w:color="auto"/>
                <w:left w:val="none" w:sz="0" w:space="0" w:color="auto"/>
                <w:bottom w:val="none" w:sz="0" w:space="0" w:color="auto"/>
                <w:right w:val="none" w:sz="0" w:space="0" w:color="auto"/>
              </w:divBdr>
              <w:divsChild>
                <w:div w:id="4588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1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abaecherli@slrg.ch"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mailto:simon.stettler@visana.ch"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0419258899"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saveyourfriends.ch/i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aveyourfriends.ch/it"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A7DF08F98DD64BB855F2CC4932E025" ma:contentTypeVersion="16" ma:contentTypeDescription="Ein neues Dokument erstellen." ma:contentTypeScope="" ma:versionID="bc6de8dda96cde7588fbd24e2684d931">
  <xsd:schema xmlns:xsd="http://www.w3.org/2001/XMLSchema" xmlns:xs="http://www.w3.org/2001/XMLSchema" xmlns:p="http://schemas.microsoft.com/office/2006/metadata/properties" xmlns:ns2="d3278d11-0c7d-46d8-bbab-a6bc47f0c4bb" xmlns:ns3="edb78d9c-f77d-4f7a-9ac6-2e93e04d2607" targetNamespace="http://schemas.microsoft.com/office/2006/metadata/properties" ma:root="true" ma:fieldsID="5d89d886bdab8d7c5e377dbe8e9a4aa7" ns2:_="" ns3:_="">
    <xsd:import namespace="d3278d11-0c7d-46d8-bbab-a6bc47f0c4bb"/>
    <xsd:import namespace="edb78d9c-f77d-4f7a-9ac6-2e93e04d26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78d11-0c7d-46d8-bbab-a6bc47f0c4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749c5a7-8602-4444-a84e-5af23285f0b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b78d9c-f77d-4f7a-9ac6-2e93e04d260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1403dbf-99df-4c21-befe-88f1ef779323}" ma:internalName="TaxCatchAll" ma:showField="CatchAllData" ma:web="edb78d9c-f77d-4f7a-9ac6-2e93e04d26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D36B-3072-4530-B928-3C0CC5F578AA}">
  <ds:schemaRefs>
    <ds:schemaRef ds:uri="http://schemas.microsoft.com/sharepoint/v3/contenttype/forms"/>
  </ds:schemaRefs>
</ds:datastoreItem>
</file>

<file path=customXml/itemProps2.xml><?xml version="1.0" encoding="utf-8"?>
<ds:datastoreItem xmlns:ds="http://schemas.openxmlformats.org/officeDocument/2006/customXml" ds:itemID="{55B6D269-2D48-4786-B3F7-7850DFAD3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78d11-0c7d-46d8-bbab-a6bc47f0c4bb"/>
    <ds:schemaRef ds:uri="edb78d9c-f77d-4f7a-9ac6-2e93e04d26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391960-B463-44D4-B73B-948B3974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4444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Medienmitteilung</vt:lpstr>
    </vt:vector>
  </TitlesOfParts>
  <Company>Visana</Company>
  <LinksUpToDate>false</LinksUpToDate>
  <CharactersWithSpaces>5211</CharactersWithSpaces>
  <SharedDoc>false</SharedDoc>
  <HLinks>
    <vt:vector size="6" baseType="variant">
      <vt:variant>
        <vt:i4>3735627</vt:i4>
      </vt:variant>
      <vt:variant>
        <vt:i4>0</vt:i4>
      </vt:variant>
      <vt:variant>
        <vt:i4>0</vt:i4>
      </vt:variant>
      <vt:variant>
        <vt:i4>5</vt:i4>
      </vt:variant>
      <vt:variant>
        <vt:lpwstr>mailto:christian.beusch@visana.ch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Bhend Isabelle</dc:creator>
  <cp:keywords>1</cp:keywords>
  <cp:lastModifiedBy>Lea Ferrante</cp:lastModifiedBy>
  <cp:revision>3</cp:revision>
  <cp:lastPrinted>2020-04-20T08:47:00Z</cp:lastPrinted>
  <dcterms:created xsi:type="dcterms:W3CDTF">2022-06-15T12:47:00Z</dcterms:created>
  <dcterms:modified xsi:type="dcterms:W3CDTF">2022-07-06T07:18:00Z</dcterms:modified>
</cp:coreProperties>
</file>