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24D28" w14:textId="77777777" w:rsidR="006C34E0" w:rsidRPr="00992D42" w:rsidRDefault="006C34E0" w:rsidP="005D186C">
      <w:pPr>
        <w:rPr>
          <w:sz w:val="20"/>
          <w:szCs w:val="20"/>
        </w:rPr>
      </w:pPr>
    </w:p>
    <w:p w14:paraId="15EF82F7" w14:textId="77777777" w:rsidR="00A73E20" w:rsidRDefault="00A73E20" w:rsidP="006C34E0">
      <w:pPr>
        <w:rPr>
          <w:sz w:val="20"/>
          <w:szCs w:val="20"/>
        </w:rPr>
      </w:pPr>
    </w:p>
    <w:p w14:paraId="079B7A90" w14:textId="5C29DA66" w:rsidR="00A73E20" w:rsidRDefault="00A73E20" w:rsidP="006C34E0">
      <w:pPr>
        <w:rPr>
          <w:sz w:val="20"/>
          <w:szCs w:val="20"/>
        </w:rPr>
      </w:pPr>
    </w:p>
    <w:p w14:paraId="677B2AF1" w14:textId="593E381E" w:rsidR="00626806" w:rsidRPr="00992D42" w:rsidRDefault="005D186C" w:rsidP="00314388">
      <w:pPr>
        <w:spacing w:line="276" w:lineRule="auto"/>
        <w:rPr>
          <w:i/>
          <w:sz w:val="20"/>
          <w:szCs w:val="20"/>
        </w:rPr>
      </w:pPr>
      <w:r>
        <w:rPr>
          <w:sz w:val="20"/>
          <w:szCs w:val="20"/>
        </w:rPr>
        <w:t>Berne/Sursee, le 8 juillet 2022</w:t>
      </w:r>
    </w:p>
    <w:p w14:paraId="7B2B5CAE" w14:textId="77777777" w:rsidR="007811F0" w:rsidRPr="00992D42" w:rsidRDefault="007811F0" w:rsidP="00314388">
      <w:pPr>
        <w:spacing w:line="276" w:lineRule="auto"/>
        <w:rPr>
          <w:sz w:val="20"/>
          <w:szCs w:val="20"/>
        </w:rPr>
      </w:pPr>
    </w:p>
    <w:p w14:paraId="159DE802" w14:textId="33992C70" w:rsidR="00DD50C1" w:rsidRPr="008759DF" w:rsidRDefault="008759DF" w:rsidP="00314388">
      <w:pPr>
        <w:pStyle w:val="Kommentartext"/>
        <w:spacing w:line="276" w:lineRule="auto"/>
        <w:rPr>
          <w:rFonts w:cs="Arial"/>
          <w:b/>
          <w:bCs/>
          <w:iCs/>
          <w:sz w:val="24"/>
          <w:szCs w:val="24"/>
        </w:rPr>
      </w:pPr>
      <w:proofErr w:type="gramStart"/>
      <w:r>
        <w:rPr>
          <w:b/>
          <w:sz w:val="24"/>
          <w:szCs w:val="24"/>
        </w:rPr>
        <w:t>«Save</w:t>
      </w:r>
      <w:proofErr w:type="gramEnd"/>
      <w:r>
        <w:rPr>
          <w:b/>
          <w:sz w:val="24"/>
          <w:szCs w:val="24"/>
        </w:rPr>
        <w:t xml:space="preserve"> </w:t>
      </w:r>
      <w:proofErr w:type="spellStart"/>
      <w:r>
        <w:rPr>
          <w:b/>
          <w:sz w:val="24"/>
          <w:szCs w:val="24"/>
        </w:rPr>
        <w:t>your</w:t>
      </w:r>
      <w:proofErr w:type="spellEnd"/>
      <w:r>
        <w:rPr>
          <w:b/>
          <w:sz w:val="24"/>
          <w:szCs w:val="24"/>
        </w:rPr>
        <w:t xml:space="preserve"> </w:t>
      </w:r>
      <w:proofErr w:type="spellStart"/>
      <w:r>
        <w:rPr>
          <w:b/>
          <w:sz w:val="24"/>
          <w:szCs w:val="24"/>
        </w:rPr>
        <w:t>friends</w:t>
      </w:r>
      <w:proofErr w:type="spellEnd"/>
      <w:r>
        <w:rPr>
          <w:b/>
          <w:sz w:val="24"/>
          <w:szCs w:val="24"/>
        </w:rPr>
        <w:t xml:space="preserve">» avec un </w:t>
      </w:r>
      <w:proofErr w:type="spellStart"/>
      <w:r>
        <w:rPr>
          <w:b/>
          <w:sz w:val="24"/>
          <w:szCs w:val="24"/>
        </w:rPr>
        <w:t>check</w:t>
      </w:r>
      <w:proofErr w:type="spellEnd"/>
      <w:r>
        <w:rPr>
          <w:b/>
          <w:sz w:val="24"/>
          <w:szCs w:val="24"/>
        </w:rPr>
        <w:t xml:space="preserve"> de la réalité et une vidéo interactive</w:t>
      </w:r>
    </w:p>
    <w:p w14:paraId="1D4C42F8" w14:textId="77777777" w:rsidR="00A36696" w:rsidRPr="00A73E20" w:rsidRDefault="00A36696" w:rsidP="00314388">
      <w:pPr>
        <w:overflowPunct w:val="0"/>
        <w:autoSpaceDE w:val="0"/>
        <w:autoSpaceDN w:val="0"/>
        <w:adjustRightInd w:val="0"/>
        <w:spacing w:line="276" w:lineRule="auto"/>
        <w:textAlignment w:val="baseline"/>
        <w:rPr>
          <w:b/>
          <w:sz w:val="20"/>
          <w:szCs w:val="20"/>
        </w:rPr>
      </w:pPr>
    </w:p>
    <w:p w14:paraId="11B1E9EE" w14:textId="1B339A2F" w:rsidR="000A3E5F" w:rsidRPr="00992D42" w:rsidRDefault="00992D39" w:rsidP="00314388">
      <w:pPr>
        <w:tabs>
          <w:tab w:val="left" w:pos="2835"/>
        </w:tabs>
        <w:overflowPunct w:val="0"/>
        <w:autoSpaceDE w:val="0"/>
        <w:autoSpaceDN w:val="0"/>
        <w:adjustRightInd w:val="0"/>
        <w:spacing w:line="276" w:lineRule="auto"/>
        <w:textAlignment w:val="baseline"/>
        <w:rPr>
          <w:b/>
          <w:szCs w:val="22"/>
        </w:rPr>
      </w:pPr>
      <w:r>
        <w:rPr>
          <w:b/>
          <w:bCs/>
          <w:iCs/>
          <w:szCs w:val="22"/>
        </w:rPr>
        <w:t>En Suisse, les jeunes hommes sont les principales victimes de noyades. Le risque augmente de manière spectaculaire chez les 15 à 19 ans, puis baisse à nouveau chez les trentenaires. Avec la campagne</w:t>
      </w:r>
      <w:proofErr w:type="gramStart"/>
      <w:r>
        <w:rPr>
          <w:b/>
          <w:bCs/>
          <w:iCs/>
          <w:szCs w:val="22"/>
        </w:rPr>
        <w:t xml:space="preserve"> «Save</w:t>
      </w:r>
      <w:proofErr w:type="gramEnd"/>
      <w:r>
        <w:rPr>
          <w:b/>
          <w:bCs/>
          <w:iCs/>
          <w:szCs w:val="22"/>
        </w:rPr>
        <w:t xml:space="preserve"> </w:t>
      </w:r>
      <w:proofErr w:type="spellStart"/>
      <w:r>
        <w:rPr>
          <w:b/>
          <w:bCs/>
          <w:iCs/>
          <w:szCs w:val="22"/>
        </w:rPr>
        <w:t>your</w:t>
      </w:r>
      <w:proofErr w:type="spellEnd"/>
      <w:r>
        <w:rPr>
          <w:b/>
          <w:bCs/>
          <w:iCs/>
          <w:szCs w:val="22"/>
        </w:rPr>
        <w:t xml:space="preserve"> </w:t>
      </w:r>
      <w:proofErr w:type="spellStart"/>
      <w:r>
        <w:rPr>
          <w:b/>
          <w:bCs/>
          <w:iCs/>
          <w:szCs w:val="22"/>
        </w:rPr>
        <w:t>friends</w:t>
      </w:r>
      <w:proofErr w:type="spellEnd"/>
      <w:r>
        <w:rPr>
          <w:b/>
          <w:bCs/>
          <w:iCs/>
          <w:szCs w:val="22"/>
        </w:rPr>
        <w:t xml:space="preserve">», </w:t>
      </w:r>
      <w:proofErr w:type="spellStart"/>
      <w:r>
        <w:rPr>
          <w:b/>
          <w:bCs/>
          <w:iCs/>
          <w:szCs w:val="22"/>
        </w:rPr>
        <w:t>Visana</w:t>
      </w:r>
      <w:proofErr w:type="spellEnd"/>
      <w:r>
        <w:rPr>
          <w:b/>
          <w:bCs/>
          <w:iCs/>
          <w:szCs w:val="22"/>
        </w:rPr>
        <w:t xml:space="preserve"> et la Société suisse de sauvetage (SSS) entendent prévenir les accidents de baignade et les noyades. </w:t>
      </w:r>
      <w:proofErr w:type="spellStart"/>
      <w:r>
        <w:rPr>
          <w:b/>
          <w:bCs/>
          <w:iCs/>
          <w:szCs w:val="22"/>
        </w:rPr>
        <w:t>Ditaji</w:t>
      </w:r>
      <w:proofErr w:type="spellEnd"/>
      <w:r>
        <w:rPr>
          <w:b/>
          <w:bCs/>
          <w:iCs/>
          <w:szCs w:val="22"/>
        </w:rPr>
        <w:t xml:space="preserve"> </w:t>
      </w:r>
      <w:proofErr w:type="spellStart"/>
      <w:r>
        <w:rPr>
          <w:b/>
          <w:bCs/>
          <w:iCs/>
          <w:szCs w:val="22"/>
        </w:rPr>
        <w:t>Kambundji</w:t>
      </w:r>
      <w:proofErr w:type="spellEnd"/>
      <w:r>
        <w:rPr>
          <w:b/>
          <w:bCs/>
          <w:iCs/>
          <w:szCs w:val="22"/>
        </w:rPr>
        <w:t xml:space="preserve">, coureuse de haies, soutient la campagne, composée d’un </w:t>
      </w:r>
      <w:proofErr w:type="spellStart"/>
      <w:r>
        <w:rPr>
          <w:b/>
          <w:bCs/>
          <w:iCs/>
          <w:szCs w:val="22"/>
        </w:rPr>
        <w:t>check</w:t>
      </w:r>
      <w:proofErr w:type="spellEnd"/>
      <w:r>
        <w:rPr>
          <w:b/>
          <w:bCs/>
          <w:iCs/>
          <w:szCs w:val="22"/>
        </w:rPr>
        <w:t xml:space="preserve"> de la réalité et d’une vidéo interactive.</w:t>
      </w:r>
    </w:p>
    <w:p w14:paraId="602B6A13" w14:textId="77777777" w:rsidR="008759DF" w:rsidRPr="008759DF" w:rsidRDefault="008759DF" w:rsidP="00314388">
      <w:pPr>
        <w:spacing w:line="276" w:lineRule="auto"/>
        <w:rPr>
          <w:rFonts w:cs="Arial"/>
          <w:szCs w:val="22"/>
          <w:lang w:eastAsia="en-US"/>
        </w:rPr>
      </w:pPr>
    </w:p>
    <w:p w14:paraId="31C0E858" w14:textId="021FC147" w:rsidR="008759DF" w:rsidRPr="008759DF" w:rsidRDefault="00992D39" w:rsidP="00314388">
      <w:pPr>
        <w:spacing w:line="276" w:lineRule="auto"/>
        <w:rPr>
          <w:rFonts w:cs="Arial"/>
          <w:szCs w:val="22"/>
        </w:rPr>
      </w:pPr>
      <w:r>
        <w:t xml:space="preserve">La Société suisse de sauvetage (SSS) et </w:t>
      </w:r>
      <w:proofErr w:type="spellStart"/>
      <w:r>
        <w:t>Visana</w:t>
      </w:r>
      <w:proofErr w:type="spellEnd"/>
      <w:r>
        <w:t xml:space="preserve"> s’engagent ensemble, à l'avenir aussi, pour sauver des vies humaines et prévenir les accidents. Ils prolongent leur partenariat de longue date. La campagne «Save </w:t>
      </w:r>
      <w:proofErr w:type="spellStart"/>
      <w:r>
        <w:t>your</w:t>
      </w:r>
      <w:proofErr w:type="spellEnd"/>
      <w:r>
        <w:t xml:space="preserve"> </w:t>
      </w:r>
      <w:proofErr w:type="spellStart"/>
      <w:r>
        <w:t>friends</w:t>
      </w:r>
      <w:proofErr w:type="spellEnd"/>
      <w:r>
        <w:t>» (</w:t>
      </w:r>
      <w:hyperlink r:id="rId10" w:history="1">
        <w:r>
          <w:rPr>
            <w:rStyle w:val="Hyperlink"/>
            <w:szCs w:val="22"/>
          </w:rPr>
          <w:t>www.saveyourfriends.ch</w:t>
        </w:r>
      </w:hyperlink>
      <w:r>
        <w:t xml:space="preserve">) doit, cette année aussi, contribuer à éviter les accidents de baignade et les noyades. </w:t>
      </w:r>
    </w:p>
    <w:p w14:paraId="16A979F1" w14:textId="5B47A297" w:rsidR="00920982" w:rsidRPr="008759DF" w:rsidRDefault="00920982">
      <w:pPr>
        <w:spacing w:line="276" w:lineRule="auto"/>
        <w:rPr>
          <w:rFonts w:cs="Arial"/>
          <w:szCs w:val="22"/>
        </w:rPr>
      </w:pPr>
    </w:p>
    <w:p w14:paraId="1B467E4A" w14:textId="77777777" w:rsidR="006868E3" w:rsidRDefault="008759DF">
      <w:pPr>
        <w:spacing w:line="276" w:lineRule="auto"/>
        <w:rPr>
          <w:rFonts w:cs="Arial"/>
          <w:b/>
          <w:szCs w:val="22"/>
        </w:rPr>
      </w:pPr>
      <w:r>
        <w:rPr>
          <w:b/>
          <w:szCs w:val="22"/>
        </w:rPr>
        <w:t>Qui sont les victimes d'accidents?</w:t>
      </w:r>
    </w:p>
    <w:p w14:paraId="1930F3A3" w14:textId="734E79FA" w:rsidR="008759DF" w:rsidRDefault="00AE7868">
      <w:pPr>
        <w:spacing w:line="276" w:lineRule="auto"/>
        <w:rPr>
          <w:rFonts w:cs="Arial"/>
          <w:szCs w:val="22"/>
        </w:rPr>
      </w:pPr>
      <w:r>
        <w:t>Les jeunes hommes âgés de 15 à 30 ans sont particulièrement à risque d’être victimes d’un accident de baignade voire d’une noyade. C’est pourquoi ils sont placés au centre de la campagne et doivent être particulièrement sensibilisés aux risques. Les hommes ont tendance à prendre davantage de risques, dans le cadre de leurs activités aquatiques. Des accidents de baignade et des noyades se produisent certes dans tous les groupes d’âge. Toutefois, les accidents augmentent de manière spectaculaire chez les 15 à 19 ans. Ce n'est qu’à partir de 30 ans que le nombre d’accidents chez les hommes diminue à nouveau et se stabilise.</w:t>
      </w:r>
    </w:p>
    <w:p w14:paraId="233A7A44" w14:textId="5ACD833F" w:rsidR="008759DF" w:rsidRPr="008759DF" w:rsidRDefault="008759DF">
      <w:pPr>
        <w:spacing w:line="276" w:lineRule="auto"/>
        <w:rPr>
          <w:rFonts w:cs="Arial"/>
          <w:szCs w:val="22"/>
        </w:rPr>
      </w:pPr>
      <w:r>
        <w:t xml:space="preserve"> </w:t>
      </w:r>
    </w:p>
    <w:p w14:paraId="157150EE" w14:textId="46C3CB76" w:rsidR="008759DF" w:rsidRPr="008759DF" w:rsidRDefault="008759DF">
      <w:pPr>
        <w:spacing w:line="276" w:lineRule="auto"/>
        <w:rPr>
          <w:rFonts w:cs="Arial"/>
          <w:b/>
          <w:szCs w:val="22"/>
        </w:rPr>
      </w:pPr>
      <w:r>
        <w:rPr>
          <w:b/>
          <w:szCs w:val="22"/>
        </w:rPr>
        <w:t xml:space="preserve">SSS et </w:t>
      </w:r>
      <w:proofErr w:type="spellStart"/>
      <w:r>
        <w:rPr>
          <w:b/>
          <w:szCs w:val="22"/>
        </w:rPr>
        <w:t>Visana</w:t>
      </w:r>
      <w:proofErr w:type="spellEnd"/>
      <w:r>
        <w:rPr>
          <w:b/>
          <w:szCs w:val="22"/>
        </w:rPr>
        <w:t>: ensemble pour davantage de sécurité, dans, sur et au bord de l'eau</w:t>
      </w:r>
    </w:p>
    <w:p w14:paraId="75B36F24" w14:textId="46481FCD" w:rsidR="00520160" w:rsidRDefault="00C91EAF">
      <w:pPr>
        <w:spacing w:line="276" w:lineRule="auto"/>
        <w:rPr>
          <w:rFonts w:cs="Arial"/>
          <w:szCs w:val="22"/>
        </w:rPr>
      </w:pPr>
      <w:r>
        <w:t>Avec la campagne</w:t>
      </w:r>
      <w:proofErr w:type="gramStart"/>
      <w:r>
        <w:t xml:space="preserve"> «Save</w:t>
      </w:r>
      <w:proofErr w:type="gramEnd"/>
      <w:r>
        <w:t xml:space="preserve"> </w:t>
      </w:r>
      <w:proofErr w:type="spellStart"/>
      <w:r>
        <w:t>your</w:t>
      </w:r>
      <w:proofErr w:type="spellEnd"/>
      <w:r>
        <w:t xml:space="preserve"> </w:t>
      </w:r>
      <w:proofErr w:type="spellStart"/>
      <w:r>
        <w:t>friends</w:t>
      </w:r>
      <w:proofErr w:type="spellEnd"/>
      <w:r>
        <w:t xml:space="preserve">», la SSS et </w:t>
      </w:r>
      <w:proofErr w:type="spellStart"/>
      <w:r>
        <w:t>Visana</w:t>
      </w:r>
      <w:proofErr w:type="spellEnd"/>
      <w:r>
        <w:t xml:space="preserve"> veulent poursuivre l'engagement commun dans la prévention des noyades, entamé il y a six ans. La responsabilité individuelle dans le cadre des activités aquatiques et les maximes de la baignade et de comportement en rivières de la SSS, qui ont fait leurs preuves, jouent un rôle primordial. Ces messages centraux et qui sauvent des vies peuvent finalement faire la différence. Avec l'accent mis sur les maximes de la baignade et de comportement en rivières, l’objectif est d’offrir à la population de Suisse un trésor de recommandations de comportement précieuses, qui sauvent des vies. En respectant ces dernières, les adeptes de l’eau peuvent s'amuser en toute sécurité et rentrer à la maison sains et saufs. </w:t>
      </w:r>
    </w:p>
    <w:p w14:paraId="373A8637" w14:textId="23ACFD45" w:rsidR="008759DF" w:rsidRDefault="008759DF">
      <w:pPr>
        <w:spacing w:line="276" w:lineRule="auto"/>
        <w:rPr>
          <w:rFonts w:cs="Arial"/>
          <w:szCs w:val="22"/>
        </w:rPr>
      </w:pPr>
    </w:p>
    <w:p w14:paraId="5B3BB7F5" w14:textId="4CC72487" w:rsidR="008759DF" w:rsidRPr="008759DF" w:rsidRDefault="008759DF">
      <w:pPr>
        <w:spacing w:line="276" w:lineRule="auto"/>
        <w:rPr>
          <w:rFonts w:cs="Arial"/>
          <w:b/>
          <w:szCs w:val="22"/>
        </w:rPr>
      </w:pPr>
      <w:r>
        <w:rPr>
          <w:b/>
          <w:szCs w:val="22"/>
        </w:rPr>
        <w:t xml:space="preserve">Soutien éminent par </w:t>
      </w:r>
      <w:proofErr w:type="spellStart"/>
      <w:r>
        <w:rPr>
          <w:b/>
          <w:szCs w:val="22"/>
        </w:rPr>
        <w:t>Ditaji</w:t>
      </w:r>
      <w:proofErr w:type="spellEnd"/>
      <w:r>
        <w:rPr>
          <w:b/>
          <w:szCs w:val="22"/>
        </w:rPr>
        <w:t xml:space="preserve"> </w:t>
      </w:r>
      <w:proofErr w:type="spellStart"/>
      <w:r>
        <w:rPr>
          <w:b/>
          <w:szCs w:val="22"/>
        </w:rPr>
        <w:t>Kambundji</w:t>
      </w:r>
      <w:proofErr w:type="spellEnd"/>
    </w:p>
    <w:p w14:paraId="42A23415" w14:textId="75210EC3" w:rsidR="008759DF" w:rsidRDefault="001F1746">
      <w:pPr>
        <w:spacing w:line="276" w:lineRule="auto"/>
        <w:rPr>
          <w:rFonts w:cs="Arial"/>
          <w:szCs w:val="22"/>
        </w:rPr>
      </w:pPr>
      <w:r>
        <w:t xml:space="preserve">L'athlète </w:t>
      </w:r>
      <w:proofErr w:type="spellStart"/>
      <w:r>
        <w:t>Ditaji</w:t>
      </w:r>
      <w:proofErr w:type="spellEnd"/>
      <w:r>
        <w:t xml:space="preserve"> </w:t>
      </w:r>
      <w:proofErr w:type="spellStart"/>
      <w:r>
        <w:t>Kambundhi</w:t>
      </w:r>
      <w:proofErr w:type="spellEnd"/>
      <w:r>
        <w:t xml:space="preserve"> s'engage avec</w:t>
      </w:r>
      <w:proofErr w:type="gramStart"/>
      <w:r>
        <w:t xml:space="preserve"> «Save</w:t>
      </w:r>
      <w:proofErr w:type="gramEnd"/>
      <w:r>
        <w:t xml:space="preserve"> </w:t>
      </w:r>
      <w:proofErr w:type="spellStart"/>
      <w:r>
        <w:t>your</w:t>
      </w:r>
      <w:proofErr w:type="spellEnd"/>
      <w:r>
        <w:t xml:space="preserve"> </w:t>
      </w:r>
      <w:proofErr w:type="spellStart"/>
      <w:r>
        <w:t>friends</w:t>
      </w:r>
      <w:proofErr w:type="spellEnd"/>
      <w:r>
        <w:t xml:space="preserve">», pour la prévention des noyades, et aide à prévenir les accidents de baignade. La coureuse de haies originaire de Berne nage elle-même souvent dans l’Aar, avec grand plaisir. Mais elle est toujours consciente des risques de la baignade dans des cours d’eau. </w:t>
      </w:r>
      <w:proofErr w:type="gramStart"/>
      <w:r>
        <w:t>«Dans</w:t>
      </w:r>
      <w:proofErr w:type="gramEnd"/>
      <w:r>
        <w:t xml:space="preserve"> l’Aar, il est particulièrement important de veiller les </w:t>
      </w:r>
      <w:r>
        <w:lastRenderedPageBreak/>
        <w:t xml:space="preserve">uns sur les autres. Une fois, je me suis retrouvée dans une situation délicate quand notre bateau pneumatique s’est soudain troué, alors que nous naviguions sur l’Aar. Depuis, je redouble de prudence. Personne ne souhaite perdre quelqu’un dans un </w:t>
      </w:r>
      <w:proofErr w:type="gramStart"/>
      <w:r>
        <w:t>accident»</w:t>
      </w:r>
      <w:proofErr w:type="gramEnd"/>
      <w:r>
        <w:t xml:space="preserve">, déclare </w:t>
      </w:r>
      <w:proofErr w:type="spellStart"/>
      <w:r>
        <w:t>Ditaji</w:t>
      </w:r>
      <w:proofErr w:type="spellEnd"/>
      <w:r>
        <w:t xml:space="preserve"> </w:t>
      </w:r>
      <w:proofErr w:type="spellStart"/>
      <w:r>
        <w:t>Kambundji</w:t>
      </w:r>
      <w:proofErr w:type="spellEnd"/>
      <w:r>
        <w:t xml:space="preserve">. </w:t>
      </w:r>
    </w:p>
    <w:p w14:paraId="1D0D12E3" w14:textId="3B3D8849" w:rsidR="008759DF" w:rsidRPr="008759DF" w:rsidRDefault="008759DF">
      <w:pPr>
        <w:spacing w:line="276" w:lineRule="auto"/>
        <w:rPr>
          <w:rFonts w:cs="Arial"/>
          <w:szCs w:val="22"/>
        </w:rPr>
      </w:pPr>
      <w:r>
        <w:t xml:space="preserve"> </w:t>
      </w:r>
    </w:p>
    <w:p w14:paraId="150755D2" w14:textId="77777777" w:rsidR="00AE7868" w:rsidRDefault="00AE7868">
      <w:pPr>
        <w:spacing w:line="276" w:lineRule="auto"/>
        <w:rPr>
          <w:rFonts w:cs="Arial"/>
          <w:szCs w:val="22"/>
        </w:rPr>
      </w:pPr>
    </w:p>
    <w:p w14:paraId="4E7C0962" w14:textId="60614262" w:rsidR="00301AAD" w:rsidRDefault="00CB0926">
      <w:pPr>
        <w:spacing w:line="276" w:lineRule="auto"/>
        <w:rPr>
          <w:rFonts w:cs="Arial"/>
          <w:szCs w:val="22"/>
        </w:rPr>
      </w:pPr>
      <w:r>
        <w:t xml:space="preserve">Pour cette dernière, s’engager avec </w:t>
      </w:r>
      <w:proofErr w:type="spellStart"/>
      <w:r>
        <w:t>Visana</w:t>
      </w:r>
      <w:proofErr w:type="spellEnd"/>
      <w:r>
        <w:t xml:space="preserve"> et la SSS dans le cadre de</w:t>
      </w:r>
      <w:proofErr w:type="gramStart"/>
      <w:r>
        <w:t xml:space="preserve"> «Save</w:t>
      </w:r>
      <w:proofErr w:type="gramEnd"/>
      <w:r>
        <w:t xml:space="preserve"> </w:t>
      </w:r>
      <w:proofErr w:type="spellStart"/>
      <w:r>
        <w:t>your</w:t>
      </w:r>
      <w:proofErr w:type="spellEnd"/>
      <w:r>
        <w:t xml:space="preserve"> </w:t>
      </w:r>
      <w:proofErr w:type="spellStart"/>
      <w:r>
        <w:t>friends</w:t>
      </w:r>
      <w:proofErr w:type="spellEnd"/>
      <w:r>
        <w:t xml:space="preserve">» est une affaire de cœur. Et elle aide ainsi à prévenir les accidents de baignade et les noyades. </w:t>
      </w:r>
      <w:proofErr w:type="gramStart"/>
      <w:r>
        <w:t>«Chaque</w:t>
      </w:r>
      <w:proofErr w:type="gramEnd"/>
      <w:r>
        <w:t xml:space="preserve"> personne peut un jour se retrouver dans une situation critique. Le mieux est toutefois d’éviter que cela se produise et de veiller les uns sur les autres. Et c'est toujours une bonne idée de suivre un cours dédié à la sécurité aquatique, auprès de la </w:t>
      </w:r>
      <w:proofErr w:type="gramStart"/>
      <w:r>
        <w:t>SSS»</w:t>
      </w:r>
      <w:proofErr w:type="gramEnd"/>
      <w:r>
        <w:t xml:space="preserve">, affirme </w:t>
      </w:r>
      <w:proofErr w:type="spellStart"/>
      <w:r>
        <w:t>Ditaji</w:t>
      </w:r>
      <w:proofErr w:type="spellEnd"/>
      <w:r>
        <w:t xml:space="preserve"> </w:t>
      </w:r>
      <w:proofErr w:type="spellStart"/>
      <w:r>
        <w:t>Kambundji</w:t>
      </w:r>
      <w:proofErr w:type="spellEnd"/>
      <w:r>
        <w:t xml:space="preserve"> avec conviction. </w:t>
      </w:r>
    </w:p>
    <w:p w14:paraId="5294567D" w14:textId="77777777" w:rsidR="005808D7" w:rsidRDefault="005808D7">
      <w:pPr>
        <w:spacing w:line="276" w:lineRule="auto"/>
        <w:rPr>
          <w:rFonts w:cs="Arial"/>
          <w:szCs w:val="22"/>
        </w:rPr>
      </w:pPr>
    </w:p>
    <w:p w14:paraId="63C0EFD6" w14:textId="10E5D6CC" w:rsidR="008759DF" w:rsidRPr="00D924DB" w:rsidRDefault="008759DF">
      <w:pPr>
        <w:spacing w:line="276" w:lineRule="auto"/>
        <w:rPr>
          <w:rFonts w:ascii="Helvetica" w:hAnsi="Helvetica" w:cs="Helvetica"/>
          <w:szCs w:val="22"/>
        </w:rPr>
      </w:pPr>
    </w:p>
    <w:p w14:paraId="6AD5F07B" w14:textId="3C3EB622" w:rsidR="005D186C" w:rsidRPr="00992D42" w:rsidRDefault="005D186C" w:rsidP="00314388">
      <w:pPr>
        <w:spacing w:line="276" w:lineRule="auto"/>
        <w:rPr>
          <w:b/>
        </w:rPr>
      </w:pPr>
      <w:r>
        <w:rPr>
          <w:b/>
        </w:rPr>
        <w:t>Pour de plus amples informations</w:t>
      </w:r>
    </w:p>
    <w:p w14:paraId="2C778D0E" w14:textId="7121CCBA" w:rsidR="005D186C" w:rsidRPr="00A630BC" w:rsidRDefault="00314388" w:rsidP="00314388">
      <w:pPr>
        <w:spacing w:line="276" w:lineRule="auto"/>
        <w:rPr>
          <w:lang w:val="it-CH"/>
        </w:rPr>
      </w:pPr>
      <w:r w:rsidRPr="00A630BC">
        <w:rPr>
          <w:lang w:val="it-CH"/>
        </w:rPr>
        <w:t xml:space="preserve">Simon Stettler, </w:t>
      </w:r>
      <w:proofErr w:type="spellStart"/>
      <w:r w:rsidRPr="00A630BC">
        <w:rPr>
          <w:lang w:val="it-CH"/>
        </w:rPr>
        <w:t>Visana</w:t>
      </w:r>
      <w:proofErr w:type="spellEnd"/>
      <w:r w:rsidRPr="00A630BC">
        <w:rPr>
          <w:lang w:val="it-CH"/>
        </w:rPr>
        <w:t xml:space="preserve"> </w:t>
      </w:r>
      <w:r w:rsidRPr="00A630BC">
        <w:rPr>
          <w:lang w:val="it-CH"/>
        </w:rPr>
        <w:tab/>
      </w:r>
      <w:r w:rsidRPr="00A630BC">
        <w:rPr>
          <w:lang w:val="it-CH"/>
        </w:rPr>
        <w:tab/>
      </w:r>
      <w:r w:rsidRPr="00A630BC">
        <w:rPr>
          <w:lang w:val="it-CH"/>
        </w:rPr>
        <w:tab/>
      </w:r>
      <w:r w:rsidR="00A630BC" w:rsidRPr="00A630BC">
        <w:rPr>
          <w:lang w:val="it-CH"/>
        </w:rPr>
        <w:t xml:space="preserve">Reto </w:t>
      </w:r>
      <w:proofErr w:type="spellStart"/>
      <w:r w:rsidR="00A630BC" w:rsidRPr="00A630BC">
        <w:rPr>
          <w:lang w:val="it-CH"/>
        </w:rPr>
        <w:t>Abächerli</w:t>
      </w:r>
      <w:proofErr w:type="spellEnd"/>
      <w:r w:rsidRPr="00A630BC">
        <w:rPr>
          <w:lang w:val="it-CH"/>
        </w:rPr>
        <w:t>, SSS</w:t>
      </w:r>
      <w:r w:rsidRPr="00A630BC">
        <w:rPr>
          <w:lang w:val="it-CH"/>
        </w:rPr>
        <w:tab/>
      </w:r>
      <w:r w:rsidRPr="00A630BC">
        <w:rPr>
          <w:lang w:val="it-CH"/>
        </w:rPr>
        <w:tab/>
      </w:r>
    </w:p>
    <w:p w14:paraId="04F75200" w14:textId="0D97AFB9" w:rsidR="005D186C" w:rsidRPr="00992D42" w:rsidRDefault="00A630BC" w:rsidP="00314388">
      <w:pPr>
        <w:spacing w:line="276" w:lineRule="auto"/>
      </w:pPr>
      <w:r>
        <w:t>Responsable Sponsoring</w:t>
      </w:r>
      <w:r>
        <w:tab/>
      </w:r>
      <w:r>
        <w:tab/>
      </w:r>
      <w:r>
        <w:tab/>
        <w:t>Directeur</w:t>
      </w:r>
      <w:bookmarkStart w:id="0" w:name="_GoBack"/>
      <w:bookmarkEnd w:id="0"/>
      <w:r w:rsidR="00314388">
        <w:t xml:space="preserve"> et </w:t>
      </w:r>
      <w:r>
        <w:t>attaché de presse</w:t>
      </w:r>
    </w:p>
    <w:p w14:paraId="1F1187AB" w14:textId="7BDC39A8" w:rsidR="005D186C" w:rsidRPr="00992D42" w:rsidRDefault="0027361A" w:rsidP="0027361A">
      <w:pPr>
        <w:spacing w:line="276" w:lineRule="auto"/>
      </w:pPr>
      <w:r>
        <w:t>Tél. portable: 031 357 94 59</w:t>
      </w:r>
      <w:r>
        <w:tab/>
      </w:r>
      <w:r w:rsidR="00A630BC">
        <w:tab/>
      </w:r>
      <w:r w:rsidR="00A630BC">
        <w:tab/>
        <w:t>Tél. portable: 041 925 88 99</w:t>
      </w:r>
      <w:r>
        <w:tab/>
      </w:r>
    </w:p>
    <w:p w14:paraId="0C8980B0" w14:textId="53E6F8F7" w:rsidR="00E74556" w:rsidRDefault="00A97B61" w:rsidP="00314388">
      <w:pPr>
        <w:spacing w:line="276" w:lineRule="auto"/>
        <w:rPr>
          <w:rStyle w:val="Hyperlink"/>
        </w:rPr>
      </w:pPr>
      <w:r>
        <w:rPr>
          <w:rStyle w:val="Hyperlink"/>
          <w:color w:val="auto"/>
          <w:u w:val="none"/>
        </w:rPr>
        <w:t>E-mail:</w:t>
      </w:r>
      <w:r>
        <w:rPr>
          <w:rStyle w:val="Hyperlink"/>
          <w:color w:val="auto"/>
          <w:u w:val="none"/>
        </w:rPr>
        <w:tab/>
      </w:r>
      <w:hyperlink r:id="rId11" w:history="1">
        <w:r>
          <w:rPr>
            <w:rStyle w:val="Hyperlink"/>
          </w:rPr>
          <w:t>simon.stettler@visana.ch</w:t>
        </w:r>
      </w:hyperlink>
      <w:r>
        <w:t xml:space="preserve"> </w:t>
      </w:r>
      <w:r>
        <w:rPr>
          <w:rStyle w:val="Hyperlink"/>
          <w:color w:val="auto"/>
          <w:u w:val="none"/>
        </w:rPr>
        <w:t xml:space="preserve">  </w:t>
      </w:r>
      <w:r>
        <w:rPr>
          <w:rStyle w:val="Hyperlink"/>
          <w:color w:val="auto"/>
          <w:u w:val="none"/>
        </w:rPr>
        <w:tab/>
      </w:r>
      <w:r>
        <w:rPr>
          <w:rStyle w:val="Hyperlink"/>
          <w:color w:val="auto"/>
          <w:u w:val="none"/>
        </w:rPr>
        <w:tab/>
        <w:t>E-mail:</w:t>
      </w:r>
      <w:r>
        <w:rPr>
          <w:rStyle w:val="Hyperlink"/>
          <w:color w:val="auto"/>
          <w:u w:val="none"/>
        </w:rPr>
        <w:tab/>
      </w:r>
      <w:hyperlink r:id="rId12" w:history="1">
        <w:r w:rsidR="00A630BC" w:rsidRPr="005A0CF6">
          <w:rPr>
            <w:rStyle w:val="Hyperlink"/>
          </w:rPr>
          <w:t>r.abaecherli@slrg.ch</w:t>
        </w:r>
      </w:hyperlink>
    </w:p>
    <w:p w14:paraId="4238272D" w14:textId="77777777" w:rsidR="008759DF" w:rsidRDefault="008759DF" w:rsidP="00314388">
      <w:pPr>
        <w:spacing w:line="276" w:lineRule="auto"/>
        <w:rPr>
          <w:rStyle w:val="Hyperlink"/>
        </w:rPr>
      </w:pPr>
    </w:p>
    <w:p w14:paraId="0A46F8BB" w14:textId="77777777" w:rsidR="00D7626B" w:rsidRPr="00174EEA" w:rsidRDefault="00D7626B" w:rsidP="00314388">
      <w:pPr>
        <w:spacing w:line="276" w:lineRule="auto"/>
      </w:pPr>
    </w:p>
    <w:p w14:paraId="121A8EEC" w14:textId="3BCF1169" w:rsidR="00E74556" w:rsidRPr="00992D42" w:rsidRDefault="00E74556" w:rsidP="00314388">
      <w:pPr>
        <w:pBdr>
          <w:top w:val="single" w:sz="4" w:space="1" w:color="auto"/>
          <w:left w:val="single" w:sz="4" w:space="4" w:color="auto"/>
          <w:bottom w:val="single" w:sz="4" w:space="1" w:color="auto"/>
          <w:right w:val="single" w:sz="4" w:space="4" w:color="auto"/>
          <w:between w:val="single" w:sz="4" w:space="1" w:color="auto"/>
        </w:pBdr>
        <w:spacing w:line="276" w:lineRule="auto"/>
        <w:rPr>
          <w:rFonts w:cs="Arial"/>
          <w:sz w:val="20"/>
          <w:szCs w:val="20"/>
        </w:rPr>
      </w:pPr>
      <w:r>
        <w:rPr>
          <w:b/>
          <w:sz w:val="20"/>
          <w:szCs w:val="20"/>
        </w:rPr>
        <w:t>Le partenariat en bref</w:t>
      </w:r>
      <w:r>
        <w:rPr>
          <w:b/>
          <w:sz w:val="20"/>
          <w:szCs w:val="20"/>
        </w:rPr>
        <w:br/>
      </w:r>
      <w:r>
        <w:rPr>
          <w:sz w:val="20"/>
          <w:szCs w:val="20"/>
        </w:rPr>
        <w:t xml:space="preserve">La Société suisse de sauvetage SSS et l'assureur-maladie et accidents </w:t>
      </w:r>
      <w:proofErr w:type="spellStart"/>
      <w:r>
        <w:rPr>
          <w:sz w:val="20"/>
          <w:szCs w:val="20"/>
        </w:rPr>
        <w:t>Visana</w:t>
      </w:r>
      <w:proofErr w:type="spellEnd"/>
      <w:r>
        <w:rPr>
          <w:sz w:val="20"/>
          <w:szCs w:val="20"/>
        </w:rPr>
        <w:t xml:space="preserve"> s’engagent depuis 2016 pour davantage de sécurité dans l’eau et aux abords, dans le cadre d’un partenariat étroit. Les maximes de la baignade et de comportement en rivières de la SSS, qui peuvent sauver des vies, forment la base du partenariat. Il s’agit de simples recommandations de comportement, dont le respect garantit des joies aquatiques sans nuages. L’objectif de la SSS et de </w:t>
      </w:r>
      <w:proofErr w:type="spellStart"/>
      <w:r>
        <w:rPr>
          <w:sz w:val="20"/>
          <w:szCs w:val="20"/>
        </w:rPr>
        <w:t>Visana</w:t>
      </w:r>
      <w:proofErr w:type="spellEnd"/>
      <w:r>
        <w:rPr>
          <w:sz w:val="20"/>
          <w:szCs w:val="20"/>
        </w:rPr>
        <w:t xml:space="preserve"> est de familiariser davantage la population avec les maximes de la baignade. </w:t>
      </w:r>
      <w:r>
        <w:t>Ainsi, des actions communes menées dans toute la Suisse depuis 2016 ont permis d’installer près de 650 panneaux contenant les maximes sur des sites importants, au bord de rivières, de lacs ou dans des piscines.</w:t>
      </w:r>
      <w:r>
        <w:rPr>
          <w:sz w:val="20"/>
          <w:szCs w:val="20"/>
        </w:rPr>
        <w:t xml:space="preserve"> Cette action s’est accompagnée en 2018 de la campagne d'affichage</w:t>
      </w:r>
      <w:proofErr w:type="gramStart"/>
      <w:r>
        <w:rPr>
          <w:sz w:val="20"/>
          <w:szCs w:val="20"/>
        </w:rPr>
        <w:t xml:space="preserve"> «J’agis</w:t>
      </w:r>
      <w:proofErr w:type="gramEnd"/>
      <w:r>
        <w:rPr>
          <w:sz w:val="20"/>
          <w:szCs w:val="20"/>
        </w:rPr>
        <w:t xml:space="preserve"> responsable». </w:t>
      </w:r>
      <w:r>
        <w:t xml:space="preserve">En </w:t>
      </w:r>
      <w:r>
        <w:rPr>
          <w:sz w:val="20"/>
          <w:szCs w:val="20"/>
        </w:rPr>
        <w:t xml:space="preserve">2019, la SSS et </w:t>
      </w:r>
      <w:proofErr w:type="spellStart"/>
      <w:r>
        <w:rPr>
          <w:sz w:val="20"/>
          <w:szCs w:val="20"/>
        </w:rPr>
        <w:t>Visana</w:t>
      </w:r>
      <w:proofErr w:type="spellEnd"/>
      <w:r>
        <w:rPr>
          <w:sz w:val="20"/>
          <w:szCs w:val="20"/>
        </w:rPr>
        <w:t xml:space="preserve"> ont lancé la campagne de prévention «Save </w:t>
      </w:r>
      <w:proofErr w:type="spellStart"/>
      <w:r>
        <w:rPr>
          <w:sz w:val="20"/>
          <w:szCs w:val="20"/>
        </w:rPr>
        <w:t>your</w:t>
      </w:r>
      <w:proofErr w:type="spellEnd"/>
      <w:r>
        <w:rPr>
          <w:sz w:val="20"/>
          <w:szCs w:val="20"/>
        </w:rPr>
        <w:t xml:space="preserve"> </w:t>
      </w:r>
      <w:proofErr w:type="spellStart"/>
      <w:r>
        <w:rPr>
          <w:sz w:val="20"/>
          <w:szCs w:val="20"/>
        </w:rPr>
        <w:t>friends</w:t>
      </w:r>
      <w:proofErr w:type="spellEnd"/>
      <w:r>
        <w:rPr>
          <w:sz w:val="20"/>
          <w:szCs w:val="20"/>
        </w:rPr>
        <w:t>» (</w:t>
      </w:r>
      <w:hyperlink r:id="rId13" w:history="1">
        <w:r>
          <w:rPr>
            <w:rStyle w:val="Hyperlink"/>
            <w:sz w:val="20"/>
            <w:szCs w:val="20"/>
          </w:rPr>
          <w:t>www.saveyourfriends.ch</w:t>
        </w:r>
      </w:hyperlink>
      <w:r>
        <w:rPr>
          <w:sz w:val="20"/>
          <w:szCs w:val="20"/>
        </w:rPr>
        <w:t>), afin de prévenir les accidents de baignade parmi les jeunes hommes de 15 à 30 ans.</w:t>
      </w:r>
    </w:p>
    <w:p w14:paraId="7C095186" w14:textId="0507A86E" w:rsidR="00E74556" w:rsidRPr="00A73E20" w:rsidRDefault="00E74556" w:rsidP="00314388">
      <w:pPr>
        <w:spacing w:line="276" w:lineRule="auto"/>
      </w:pPr>
    </w:p>
    <w:sectPr w:rsidR="00E74556" w:rsidRPr="00A73E20" w:rsidSect="00A97B61">
      <w:headerReference w:type="default" r:id="rId14"/>
      <w:footerReference w:type="default" r:id="rId15"/>
      <w:headerReference w:type="first" r:id="rId16"/>
      <w:footerReference w:type="first" r:id="rId17"/>
      <w:pgSz w:w="11906" w:h="16838" w:code="9"/>
      <w:pgMar w:top="1134" w:right="1134" w:bottom="1191" w:left="1361" w:header="567" w:footer="454" w:gutter="0"/>
      <w:paperSrc w:first="1284" w:other="1284"/>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6F0D" w16cex:dateUtc="2022-06-15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59BD9" w16cid:durableId="26546F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85D1A" w14:textId="77777777" w:rsidR="00CE16EA" w:rsidRDefault="00CE16EA">
      <w:r>
        <w:separator/>
      </w:r>
    </w:p>
  </w:endnote>
  <w:endnote w:type="continuationSeparator" w:id="0">
    <w:p w14:paraId="0FF57F34" w14:textId="77777777" w:rsidR="00CE16EA" w:rsidRDefault="00CE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87E01" w14:textId="6E0C1674" w:rsidR="00D7626B" w:rsidRDefault="00E46C33">
    <w:pPr>
      <w:pStyle w:val="Fuzeile"/>
    </w:pPr>
    <w:r>
      <w:rPr>
        <w:noProof/>
        <w:lang w:val="de-CH"/>
      </w:rPr>
      <w:drawing>
        <wp:inline distT="0" distB="0" distL="0" distR="0" wp14:anchorId="60C64C09" wp14:editId="325FE4B0">
          <wp:extent cx="4816475" cy="506095"/>
          <wp:effectExtent l="0" t="0" r="3175" b="8255"/>
          <wp:docPr id="3" name="Grafik 3"/>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6475" cy="50609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5C5D4" w14:textId="2687BD28" w:rsidR="00A97B61" w:rsidRDefault="00E46C33" w:rsidP="00A97B61">
    <w:pPr>
      <w:pStyle w:val="Fuzeile"/>
      <w:rPr>
        <w:sz w:val="20"/>
        <w:szCs w:val="20"/>
      </w:rPr>
    </w:pPr>
    <w:r>
      <w:rPr>
        <w:noProof/>
        <w:lang w:val="de-CH"/>
      </w:rPr>
      <w:drawing>
        <wp:inline distT="0" distB="0" distL="0" distR="0" wp14:anchorId="40705EFA" wp14:editId="5E809FEF">
          <wp:extent cx="4816475" cy="506095"/>
          <wp:effectExtent l="0" t="0" r="3175" b="8255"/>
          <wp:docPr id="13" name="Grafik 13"/>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6475" cy="506095"/>
                  </a:xfrm>
                  <a:prstGeom prst="rect">
                    <a:avLst/>
                  </a:prstGeom>
                  <a:noFill/>
                </pic:spPr>
              </pic:pic>
            </a:graphicData>
          </a:graphic>
        </wp:inline>
      </w:drawing>
    </w:r>
  </w:p>
  <w:p w14:paraId="797BFCE2" w14:textId="011FD748" w:rsidR="00A97B61" w:rsidRPr="00054AD6" w:rsidRDefault="00D74EA7" w:rsidP="00D74EA7">
    <w:pPr>
      <w:pStyle w:val="Fuzeile"/>
      <w:rPr>
        <w:sz w:val="20"/>
        <w:szCs w:val="20"/>
      </w:rPr>
    </w:pP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31888" w14:textId="77777777" w:rsidR="00CE16EA" w:rsidRDefault="00CE16EA">
      <w:r>
        <w:separator/>
      </w:r>
    </w:p>
  </w:footnote>
  <w:footnote w:type="continuationSeparator" w:id="0">
    <w:p w14:paraId="67EB8242" w14:textId="77777777" w:rsidR="00CE16EA" w:rsidRDefault="00CE1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82CC4" w14:textId="77777777" w:rsidR="006E47D2" w:rsidRDefault="006E47D2" w:rsidP="00014BC3">
    <w:pPr>
      <w:tabs>
        <w:tab w:val="center" w:pos="4729"/>
        <w:tab w:val="right" w:pos="9441"/>
      </w:tabs>
    </w:pPr>
    <w:r>
      <w:tab/>
    </w:r>
  </w:p>
  <w:p w14:paraId="167A21CA" w14:textId="77777777" w:rsidR="006E47D2" w:rsidRDefault="006E47D2">
    <w:pPr>
      <w:pStyle w:val="Kopfzeile"/>
    </w:pPr>
  </w:p>
  <w:p w14:paraId="666EF9E7" w14:textId="77777777" w:rsidR="006E47D2" w:rsidRDefault="006E47D2">
    <w:pPr>
      <w:pStyle w:val="Kopfzeile"/>
    </w:pPr>
  </w:p>
  <w:p w14:paraId="4A76039C" w14:textId="77777777" w:rsidR="006E47D2" w:rsidRDefault="006E47D2">
    <w:pPr>
      <w:pStyle w:val="Kopfzeile"/>
    </w:pPr>
  </w:p>
  <w:p w14:paraId="2C7558B5" w14:textId="77777777" w:rsidR="006E47D2" w:rsidRDefault="006E47D2">
    <w:pPr>
      <w:pStyle w:val="Kopfzeile"/>
    </w:pPr>
  </w:p>
  <w:p w14:paraId="2CD8D3D9" w14:textId="77777777" w:rsidR="006E47D2" w:rsidRDefault="006E47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E8CD0" w14:textId="128037C3" w:rsidR="006E47D2" w:rsidRDefault="006E47D2" w:rsidP="0001546B">
    <w:pPr>
      <w:tabs>
        <w:tab w:val="center" w:pos="4729"/>
        <w:tab w:val="right" w:pos="9441"/>
      </w:tabs>
    </w:pPr>
    <w:r>
      <w:tab/>
    </w:r>
    <w:bookmarkStart w:id="1" w:name="BM_Klassifikation"/>
    <w:bookmarkEnd w:id="1"/>
    <w:r>
      <w:rPr>
        <w:noProof/>
        <w:lang w:val="de-CH"/>
      </w:rPr>
      <w:drawing>
        <wp:inline distT="0" distB="0" distL="0" distR="0" wp14:anchorId="1A018440" wp14:editId="5CD57BD3">
          <wp:extent cx="1621274" cy="1019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ff-logo-syf2021.png"/>
                  <pic:cNvPicPr/>
                </pic:nvPicPr>
                <pic:blipFill>
                  <a:blip r:embed="rId1">
                    <a:extLst>
                      <a:ext uri="{28A0092B-C50C-407E-A947-70E740481C1C}">
                        <a14:useLocalDpi xmlns:a14="http://schemas.microsoft.com/office/drawing/2010/main" val="0"/>
                      </a:ext>
                    </a:extLst>
                  </a:blip>
                  <a:stretch>
                    <a:fillRect/>
                  </a:stretch>
                </pic:blipFill>
                <pic:spPr>
                  <a:xfrm>
                    <a:off x="0" y="0"/>
                    <a:ext cx="1621330" cy="1019210"/>
                  </a:xfrm>
                  <a:prstGeom prst="rect">
                    <a:avLst/>
                  </a:prstGeom>
                </pic:spPr>
              </pic:pic>
            </a:graphicData>
          </a:graphic>
        </wp:inline>
      </w:drawing>
    </w:r>
  </w:p>
  <w:p w14:paraId="3A4CCC59" w14:textId="77777777" w:rsidR="006E47D2" w:rsidRPr="00955BF1" w:rsidRDefault="006E47D2">
    <w:pPr>
      <w:pStyle w:val="TitelKopfzeile"/>
      <w:tabs>
        <w:tab w:val="clear" w:pos="4536"/>
        <w:tab w:val="center" w:pos="4729"/>
      </w:tabs>
      <w:spacing w:before="160"/>
      <w:jc w:val="center"/>
      <w:rPr>
        <w:b w:val="0"/>
      </w:rPr>
    </w:pPr>
    <w:r>
      <w:t>Communiqué aux médias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B6B7F"/>
    <w:multiLevelType w:val="hybridMultilevel"/>
    <w:tmpl w:val="76D0699A"/>
    <w:lvl w:ilvl="0" w:tplc="1564EA3E">
      <w:start w:val="14"/>
      <w:numFmt w:val="bullet"/>
      <w:lvlText w:val=""/>
      <w:lvlJc w:val="left"/>
      <w:pPr>
        <w:tabs>
          <w:tab w:val="num" w:pos="720"/>
        </w:tabs>
        <w:ind w:left="720" w:hanging="360"/>
      </w:pPr>
      <w:rPr>
        <w:rFonts w:ascii="Symbol" w:eastAsia="Times New Roman"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421287"/>
    <w:multiLevelType w:val="hybridMultilevel"/>
    <w:tmpl w:val="FFC26F58"/>
    <w:lvl w:ilvl="0" w:tplc="F468CBEE">
      <w:start w:val="1"/>
      <w:numFmt w:val="bullet"/>
      <w:lvlText w:val="─"/>
      <w:lvlJc w:val="left"/>
      <w:pPr>
        <w:tabs>
          <w:tab w:val="num" w:pos="0"/>
        </w:tabs>
        <w:ind w:left="284" w:hanging="284"/>
      </w:pPr>
      <w:rPr>
        <w:rFonts w:ascii="Arial" w:hAnsi="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3F2C97"/>
    <w:multiLevelType w:val="hybridMultilevel"/>
    <w:tmpl w:val="65E0DDC0"/>
    <w:lvl w:ilvl="0" w:tplc="8FA2D6D6">
      <w:start w:val="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AA1BB1"/>
    <w:multiLevelType w:val="multilevel"/>
    <w:tmpl w:val="BA54E190"/>
    <w:lvl w:ilvl="0">
      <w:start w:val="1"/>
      <w:numFmt w:val="decimal"/>
      <w:pStyle w:val="berschrift1"/>
      <w:lvlText w:val="%1"/>
      <w:lvlJc w:val="left"/>
      <w:pPr>
        <w:tabs>
          <w:tab w:val="num" w:pos="1566"/>
        </w:tabs>
        <w:ind w:left="1566" w:hanging="432"/>
      </w:pPr>
      <w:rPr>
        <w:rFonts w:hint="default"/>
      </w:rPr>
    </w:lvl>
    <w:lvl w:ilvl="1">
      <w:start w:val="1"/>
      <w:numFmt w:val="decimal"/>
      <w:pStyle w:val="berschrift2"/>
      <w:lvlText w:val="%1.%2"/>
      <w:lvlJc w:val="left"/>
      <w:pPr>
        <w:tabs>
          <w:tab w:val="num" w:pos="1710"/>
        </w:tabs>
        <w:ind w:left="1710" w:hanging="576"/>
      </w:pPr>
      <w:rPr>
        <w:rFonts w:hint="default"/>
      </w:rPr>
    </w:lvl>
    <w:lvl w:ilvl="2">
      <w:start w:val="1"/>
      <w:numFmt w:val="decimal"/>
      <w:pStyle w:val="berschrift3"/>
      <w:lvlText w:val="%1.%2.%3"/>
      <w:lvlJc w:val="left"/>
      <w:pPr>
        <w:tabs>
          <w:tab w:val="num" w:pos="1854"/>
        </w:tabs>
        <w:ind w:left="1854" w:hanging="720"/>
      </w:pPr>
      <w:rPr>
        <w:rFonts w:hint="default"/>
      </w:rPr>
    </w:lvl>
    <w:lvl w:ilvl="3">
      <w:start w:val="1"/>
      <w:numFmt w:val="decimal"/>
      <w:pStyle w:val="berschrift4"/>
      <w:lvlText w:val="%1.%2.%3.%4"/>
      <w:lvlJc w:val="left"/>
      <w:pPr>
        <w:tabs>
          <w:tab w:val="num" w:pos="1998"/>
        </w:tabs>
        <w:ind w:left="1998" w:hanging="864"/>
      </w:pPr>
      <w:rPr>
        <w:rFonts w:hint="default"/>
      </w:rPr>
    </w:lvl>
    <w:lvl w:ilvl="4">
      <w:start w:val="1"/>
      <w:numFmt w:val="decimal"/>
      <w:pStyle w:val="berschrift5"/>
      <w:lvlText w:val="%1.%2.%3.%4.%5"/>
      <w:lvlJc w:val="left"/>
      <w:pPr>
        <w:tabs>
          <w:tab w:val="num" w:pos="2142"/>
        </w:tabs>
        <w:ind w:left="2142" w:hanging="1008"/>
      </w:pPr>
      <w:rPr>
        <w:rFonts w:hint="default"/>
      </w:rPr>
    </w:lvl>
    <w:lvl w:ilvl="5">
      <w:start w:val="1"/>
      <w:numFmt w:val="decimal"/>
      <w:pStyle w:val="berschrift6"/>
      <w:lvlText w:val="%1.%2.%3.%4.%5.%6"/>
      <w:lvlJc w:val="left"/>
      <w:pPr>
        <w:tabs>
          <w:tab w:val="num" w:pos="2286"/>
        </w:tabs>
        <w:ind w:left="2286" w:hanging="1152"/>
      </w:pPr>
      <w:rPr>
        <w:rFonts w:hint="default"/>
      </w:rPr>
    </w:lvl>
    <w:lvl w:ilvl="6">
      <w:start w:val="1"/>
      <w:numFmt w:val="decimal"/>
      <w:pStyle w:val="berschrift7"/>
      <w:lvlText w:val="%1.%2.%3.%4.%5.%6.%7"/>
      <w:lvlJc w:val="left"/>
      <w:pPr>
        <w:tabs>
          <w:tab w:val="num" w:pos="2430"/>
        </w:tabs>
        <w:ind w:left="2430" w:hanging="1296"/>
      </w:pPr>
      <w:rPr>
        <w:rFonts w:hint="default"/>
      </w:rPr>
    </w:lvl>
    <w:lvl w:ilvl="7">
      <w:start w:val="1"/>
      <w:numFmt w:val="decimal"/>
      <w:pStyle w:val="berschrift8"/>
      <w:lvlText w:val="%1.%2.%3.%4.%5.%6.%7.%8"/>
      <w:lvlJc w:val="left"/>
      <w:pPr>
        <w:tabs>
          <w:tab w:val="num" w:pos="2574"/>
        </w:tabs>
        <w:ind w:left="2574" w:hanging="1440"/>
      </w:pPr>
      <w:rPr>
        <w:rFonts w:hint="default"/>
      </w:rPr>
    </w:lvl>
    <w:lvl w:ilvl="8">
      <w:start w:val="1"/>
      <w:numFmt w:val="decimal"/>
      <w:pStyle w:val="berschrift9"/>
      <w:lvlText w:val="%1.%2.%3.%4.%5.%6.%7.%8.%9"/>
      <w:lvlJc w:val="left"/>
      <w:pPr>
        <w:tabs>
          <w:tab w:val="num" w:pos="2718"/>
        </w:tabs>
        <w:ind w:left="2718" w:hanging="1584"/>
      </w:pPr>
      <w:rPr>
        <w:rFont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0"/>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de-CH" w:vendorID="64" w:dllVersion="6" w:nlCheck="1" w:checkStyle="0"/>
  <w:activeWritingStyle w:appName="MSWord" w:lang="en-US" w:vendorID="64" w:dllVersion="6" w:nlCheck="1" w:checkStyle="1"/>
  <w:activeWritingStyle w:appName="MSWord" w:lang="de-DE" w:vendorID="64" w:dllVersion="6" w:nlCheck="1" w:checkStyle="0"/>
  <w:activeWritingStyle w:appName="MSWord" w:lang="de-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est" w:val="12"/>
  </w:docVars>
  <w:rsids>
    <w:rsidRoot w:val="00A60DC2"/>
    <w:rsid w:val="0000080B"/>
    <w:rsid w:val="00004888"/>
    <w:rsid w:val="00004B04"/>
    <w:rsid w:val="00007548"/>
    <w:rsid w:val="00014BC3"/>
    <w:rsid w:val="0001546B"/>
    <w:rsid w:val="00017566"/>
    <w:rsid w:val="0002061E"/>
    <w:rsid w:val="000226C8"/>
    <w:rsid w:val="00022A44"/>
    <w:rsid w:val="00037D63"/>
    <w:rsid w:val="00041BE4"/>
    <w:rsid w:val="000544C4"/>
    <w:rsid w:val="00054AD6"/>
    <w:rsid w:val="00056A8F"/>
    <w:rsid w:val="000658D7"/>
    <w:rsid w:val="00065A74"/>
    <w:rsid w:val="00066DD6"/>
    <w:rsid w:val="000764D7"/>
    <w:rsid w:val="00076CAD"/>
    <w:rsid w:val="00090C3E"/>
    <w:rsid w:val="00090D78"/>
    <w:rsid w:val="00093741"/>
    <w:rsid w:val="0009632D"/>
    <w:rsid w:val="000966E1"/>
    <w:rsid w:val="000A354C"/>
    <w:rsid w:val="000A3E5F"/>
    <w:rsid w:val="000A6C38"/>
    <w:rsid w:val="000B0851"/>
    <w:rsid w:val="000B1856"/>
    <w:rsid w:val="000B2D91"/>
    <w:rsid w:val="000C3B54"/>
    <w:rsid w:val="000D2277"/>
    <w:rsid w:val="000D5E44"/>
    <w:rsid w:val="000E1300"/>
    <w:rsid w:val="000E1F4B"/>
    <w:rsid w:val="000E3D3C"/>
    <w:rsid w:val="000F1963"/>
    <w:rsid w:val="000F4353"/>
    <w:rsid w:val="00102108"/>
    <w:rsid w:val="00115212"/>
    <w:rsid w:val="00127CB7"/>
    <w:rsid w:val="0013159A"/>
    <w:rsid w:val="001421C3"/>
    <w:rsid w:val="001517CD"/>
    <w:rsid w:val="00157242"/>
    <w:rsid w:val="00162C06"/>
    <w:rsid w:val="00162F11"/>
    <w:rsid w:val="001648EF"/>
    <w:rsid w:val="00167854"/>
    <w:rsid w:val="001721FA"/>
    <w:rsid w:val="00173D06"/>
    <w:rsid w:val="0017442B"/>
    <w:rsid w:val="00174EEA"/>
    <w:rsid w:val="00185D20"/>
    <w:rsid w:val="00195F5C"/>
    <w:rsid w:val="001A2474"/>
    <w:rsid w:val="001A5EC4"/>
    <w:rsid w:val="001D2949"/>
    <w:rsid w:val="001D4528"/>
    <w:rsid w:val="001E01E2"/>
    <w:rsid w:val="001E172A"/>
    <w:rsid w:val="001E1DD3"/>
    <w:rsid w:val="001E2A74"/>
    <w:rsid w:val="001E40EC"/>
    <w:rsid w:val="001E5A5F"/>
    <w:rsid w:val="001F1746"/>
    <w:rsid w:val="001F3859"/>
    <w:rsid w:val="001F7C35"/>
    <w:rsid w:val="00201446"/>
    <w:rsid w:val="002032A5"/>
    <w:rsid w:val="00206C44"/>
    <w:rsid w:val="002077ED"/>
    <w:rsid w:val="00207F3E"/>
    <w:rsid w:val="0021366E"/>
    <w:rsid w:val="002149A7"/>
    <w:rsid w:val="00214D9A"/>
    <w:rsid w:val="00234B90"/>
    <w:rsid w:val="0023506B"/>
    <w:rsid w:val="00246527"/>
    <w:rsid w:val="00250CAD"/>
    <w:rsid w:val="00251301"/>
    <w:rsid w:val="00256D75"/>
    <w:rsid w:val="002615E9"/>
    <w:rsid w:val="00267B6E"/>
    <w:rsid w:val="0027361A"/>
    <w:rsid w:val="00281A79"/>
    <w:rsid w:val="0029015C"/>
    <w:rsid w:val="00290479"/>
    <w:rsid w:val="002916FE"/>
    <w:rsid w:val="002A2AD4"/>
    <w:rsid w:val="002B0CF5"/>
    <w:rsid w:val="002B557F"/>
    <w:rsid w:val="002B6C10"/>
    <w:rsid w:val="002C0A99"/>
    <w:rsid w:val="002C73E9"/>
    <w:rsid w:val="002D53A2"/>
    <w:rsid w:val="002D776F"/>
    <w:rsid w:val="00301AAD"/>
    <w:rsid w:val="003110EF"/>
    <w:rsid w:val="003129ED"/>
    <w:rsid w:val="00314388"/>
    <w:rsid w:val="00322746"/>
    <w:rsid w:val="00322E63"/>
    <w:rsid w:val="0032314E"/>
    <w:rsid w:val="003232B1"/>
    <w:rsid w:val="00325E71"/>
    <w:rsid w:val="00327C79"/>
    <w:rsid w:val="00345970"/>
    <w:rsid w:val="00353A98"/>
    <w:rsid w:val="00356B94"/>
    <w:rsid w:val="003575FF"/>
    <w:rsid w:val="00361D51"/>
    <w:rsid w:val="00363D46"/>
    <w:rsid w:val="003652AF"/>
    <w:rsid w:val="0036604F"/>
    <w:rsid w:val="00366ED6"/>
    <w:rsid w:val="00372CD2"/>
    <w:rsid w:val="00373805"/>
    <w:rsid w:val="003758F2"/>
    <w:rsid w:val="00376D27"/>
    <w:rsid w:val="00381A87"/>
    <w:rsid w:val="003871EA"/>
    <w:rsid w:val="003A45F9"/>
    <w:rsid w:val="003A65C3"/>
    <w:rsid w:val="003A66A7"/>
    <w:rsid w:val="003B06EA"/>
    <w:rsid w:val="003B0AB6"/>
    <w:rsid w:val="003B3475"/>
    <w:rsid w:val="003B7E49"/>
    <w:rsid w:val="003C266B"/>
    <w:rsid w:val="003D50E3"/>
    <w:rsid w:val="003E5618"/>
    <w:rsid w:val="004002F6"/>
    <w:rsid w:val="00410E46"/>
    <w:rsid w:val="00446D4A"/>
    <w:rsid w:val="00450E22"/>
    <w:rsid w:val="004532DB"/>
    <w:rsid w:val="0048371A"/>
    <w:rsid w:val="0049166C"/>
    <w:rsid w:val="0049334F"/>
    <w:rsid w:val="00496244"/>
    <w:rsid w:val="004A11AF"/>
    <w:rsid w:val="004B1DEE"/>
    <w:rsid w:val="004B1FA0"/>
    <w:rsid w:val="004B789D"/>
    <w:rsid w:val="004C0398"/>
    <w:rsid w:val="004C0543"/>
    <w:rsid w:val="004C1DEB"/>
    <w:rsid w:val="004C6120"/>
    <w:rsid w:val="004D711C"/>
    <w:rsid w:val="004E1947"/>
    <w:rsid w:val="004F7D4F"/>
    <w:rsid w:val="00510693"/>
    <w:rsid w:val="005114A6"/>
    <w:rsid w:val="00511591"/>
    <w:rsid w:val="00516D25"/>
    <w:rsid w:val="00520160"/>
    <w:rsid w:val="00521366"/>
    <w:rsid w:val="0053443D"/>
    <w:rsid w:val="00543A4C"/>
    <w:rsid w:val="005468E2"/>
    <w:rsid w:val="00553D8E"/>
    <w:rsid w:val="00557EEA"/>
    <w:rsid w:val="00565E09"/>
    <w:rsid w:val="00572093"/>
    <w:rsid w:val="005808D7"/>
    <w:rsid w:val="0059245D"/>
    <w:rsid w:val="0059372A"/>
    <w:rsid w:val="005A77A9"/>
    <w:rsid w:val="005B77DD"/>
    <w:rsid w:val="005D186C"/>
    <w:rsid w:val="005E2A7D"/>
    <w:rsid w:val="005E4FB0"/>
    <w:rsid w:val="005F0303"/>
    <w:rsid w:val="00600EDE"/>
    <w:rsid w:val="00610CF8"/>
    <w:rsid w:val="006119E9"/>
    <w:rsid w:val="00612E38"/>
    <w:rsid w:val="0061497B"/>
    <w:rsid w:val="00615482"/>
    <w:rsid w:val="0062230A"/>
    <w:rsid w:val="0062242B"/>
    <w:rsid w:val="00626806"/>
    <w:rsid w:val="006447C8"/>
    <w:rsid w:val="0064534E"/>
    <w:rsid w:val="00655C83"/>
    <w:rsid w:val="00656573"/>
    <w:rsid w:val="00660806"/>
    <w:rsid w:val="006618BB"/>
    <w:rsid w:val="006741A6"/>
    <w:rsid w:val="006868E3"/>
    <w:rsid w:val="006A04AA"/>
    <w:rsid w:val="006B4216"/>
    <w:rsid w:val="006C31B8"/>
    <w:rsid w:val="006C34E0"/>
    <w:rsid w:val="006C3689"/>
    <w:rsid w:val="006C40CF"/>
    <w:rsid w:val="006C7095"/>
    <w:rsid w:val="006D0E63"/>
    <w:rsid w:val="006D465F"/>
    <w:rsid w:val="006D58E8"/>
    <w:rsid w:val="006E47D2"/>
    <w:rsid w:val="006E69AE"/>
    <w:rsid w:val="00700A12"/>
    <w:rsid w:val="007012E9"/>
    <w:rsid w:val="00713A70"/>
    <w:rsid w:val="00714E18"/>
    <w:rsid w:val="00715AA9"/>
    <w:rsid w:val="00722538"/>
    <w:rsid w:val="00722540"/>
    <w:rsid w:val="0072448A"/>
    <w:rsid w:val="00730DB1"/>
    <w:rsid w:val="00731D51"/>
    <w:rsid w:val="00734046"/>
    <w:rsid w:val="007343C8"/>
    <w:rsid w:val="00737DA6"/>
    <w:rsid w:val="0075345A"/>
    <w:rsid w:val="00756B50"/>
    <w:rsid w:val="007644DD"/>
    <w:rsid w:val="00767779"/>
    <w:rsid w:val="007811F0"/>
    <w:rsid w:val="0078772C"/>
    <w:rsid w:val="0079201E"/>
    <w:rsid w:val="007A3E94"/>
    <w:rsid w:val="007C1DEA"/>
    <w:rsid w:val="007C5654"/>
    <w:rsid w:val="007D1733"/>
    <w:rsid w:val="007D61BF"/>
    <w:rsid w:val="007D727F"/>
    <w:rsid w:val="007E291F"/>
    <w:rsid w:val="007F3DD1"/>
    <w:rsid w:val="007F4714"/>
    <w:rsid w:val="007F61A5"/>
    <w:rsid w:val="007F6A42"/>
    <w:rsid w:val="008018B6"/>
    <w:rsid w:val="0080482D"/>
    <w:rsid w:val="00807E50"/>
    <w:rsid w:val="00810E42"/>
    <w:rsid w:val="00813F8E"/>
    <w:rsid w:val="0082769A"/>
    <w:rsid w:val="0083456A"/>
    <w:rsid w:val="008373A0"/>
    <w:rsid w:val="0084070C"/>
    <w:rsid w:val="00845DFC"/>
    <w:rsid w:val="00865E3F"/>
    <w:rsid w:val="00873B24"/>
    <w:rsid w:val="008755C1"/>
    <w:rsid w:val="008759DF"/>
    <w:rsid w:val="00881C27"/>
    <w:rsid w:val="00886DC8"/>
    <w:rsid w:val="00887BC3"/>
    <w:rsid w:val="00891368"/>
    <w:rsid w:val="008921D9"/>
    <w:rsid w:val="00892889"/>
    <w:rsid w:val="008A1B7C"/>
    <w:rsid w:val="008A1DCF"/>
    <w:rsid w:val="008A4EB5"/>
    <w:rsid w:val="008A7F4E"/>
    <w:rsid w:val="008B7730"/>
    <w:rsid w:val="008C1C5C"/>
    <w:rsid w:val="008C23AB"/>
    <w:rsid w:val="008C4E9B"/>
    <w:rsid w:val="008D6971"/>
    <w:rsid w:val="008D6EFA"/>
    <w:rsid w:val="009062DA"/>
    <w:rsid w:val="00907F01"/>
    <w:rsid w:val="00910756"/>
    <w:rsid w:val="00912C6D"/>
    <w:rsid w:val="009146F3"/>
    <w:rsid w:val="00920982"/>
    <w:rsid w:val="0093195C"/>
    <w:rsid w:val="00943208"/>
    <w:rsid w:val="009458BE"/>
    <w:rsid w:val="00950DF0"/>
    <w:rsid w:val="00952E6F"/>
    <w:rsid w:val="00955BF1"/>
    <w:rsid w:val="00965433"/>
    <w:rsid w:val="009815D5"/>
    <w:rsid w:val="00990A68"/>
    <w:rsid w:val="00992D39"/>
    <w:rsid w:val="00992D42"/>
    <w:rsid w:val="00992DD7"/>
    <w:rsid w:val="0099554E"/>
    <w:rsid w:val="009A47F3"/>
    <w:rsid w:val="009A55DA"/>
    <w:rsid w:val="009B5CB2"/>
    <w:rsid w:val="009B6548"/>
    <w:rsid w:val="009B73CC"/>
    <w:rsid w:val="009C3619"/>
    <w:rsid w:val="009C4711"/>
    <w:rsid w:val="009D1F62"/>
    <w:rsid w:val="009E20AC"/>
    <w:rsid w:val="009F078E"/>
    <w:rsid w:val="009F07F3"/>
    <w:rsid w:val="009F17C2"/>
    <w:rsid w:val="009F38E0"/>
    <w:rsid w:val="00A05749"/>
    <w:rsid w:val="00A11197"/>
    <w:rsid w:val="00A23EC5"/>
    <w:rsid w:val="00A2487D"/>
    <w:rsid w:val="00A33637"/>
    <w:rsid w:val="00A3544D"/>
    <w:rsid w:val="00A35BF7"/>
    <w:rsid w:val="00A36696"/>
    <w:rsid w:val="00A42D17"/>
    <w:rsid w:val="00A46653"/>
    <w:rsid w:val="00A47A48"/>
    <w:rsid w:val="00A60DC2"/>
    <w:rsid w:val="00A62727"/>
    <w:rsid w:val="00A630BC"/>
    <w:rsid w:val="00A72AE4"/>
    <w:rsid w:val="00A72CC6"/>
    <w:rsid w:val="00A730D4"/>
    <w:rsid w:val="00A73E20"/>
    <w:rsid w:val="00A810DE"/>
    <w:rsid w:val="00A822E2"/>
    <w:rsid w:val="00A908BE"/>
    <w:rsid w:val="00A946B0"/>
    <w:rsid w:val="00A97B61"/>
    <w:rsid w:val="00AA2B98"/>
    <w:rsid w:val="00AA6720"/>
    <w:rsid w:val="00AA788C"/>
    <w:rsid w:val="00AA7B9E"/>
    <w:rsid w:val="00AC393E"/>
    <w:rsid w:val="00AC3A8B"/>
    <w:rsid w:val="00AC5BCD"/>
    <w:rsid w:val="00AC6020"/>
    <w:rsid w:val="00AD0725"/>
    <w:rsid w:val="00AD4168"/>
    <w:rsid w:val="00AE19B4"/>
    <w:rsid w:val="00AE7868"/>
    <w:rsid w:val="00AF1496"/>
    <w:rsid w:val="00B00115"/>
    <w:rsid w:val="00B1047B"/>
    <w:rsid w:val="00B10D93"/>
    <w:rsid w:val="00B126BA"/>
    <w:rsid w:val="00B1566B"/>
    <w:rsid w:val="00B16617"/>
    <w:rsid w:val="00B24042"/>
    <w:rsid w:val="00B25161"/>
    <w:rsid w:val="00B26643"/>
    <w:rsid w:val="00B46A9E"/>
    <w:rsid w:val="00B50E4E"/>
    <w:rsid w:val="00B53EE9"/>
    <w:rsid w:val="00B54BB1"/>
    <w:rsid w:val="00B63FC9"/>
    <w:rsid w:val="00B75887"/>
    <w:rsid w:val="00B76952"/>
    <w:rsid w:val="00B83ACF"/>
    <w:rsid w:val="00B85B08"/>
    <w:rsid w:val="00B862F9"/>
    <w:rsid w:val="00B90689"/>
    <w:rsid w:val="00BA6BC9"/>
    <w:rsid w:val="00BC1088"/>
    <w:rsid w:val="00BC187C"/>
    <w:rsid w:val="00BC3DD0"/>
    <w:rsid w:val="00BC51BF"/>
    <w:rsid w:val="00BC633A"/>
    <w:rsid w:val="00BD18B2"/>
    <w:rsid w:val="00BD2A8A"/>
    <w:rsid w:val="00BD76E4"/>
    <w:rsid w:val="00BF491A"/>
    <w:rsid w:val="00BF5858"/>
    <w:rsid w:val="00C040C2"/>
    <w:rsid w:val="00C108B2"/>
    <w:rsid w:val="00C1301B"/>
    <w:rsid w:val="00C15976"/>
    <w:rsid w:val="00C16A6E"/>
    <w:rsid w:val="00C24611"/>
    <w:rsid w:val="00C42DE3"/>
    <w:rsid w:val="00C4440C"/>
    <w:rsid w:val="00C44802"/>
    <w:rsid w:val="00C57389"/>
    <w:rsid w:val="00C61BD2"/>
    <w:rsid w:val="00C6564B"/>
    <w:rsid w:val="00C74DD4"/>
    <w:rsid w:val="00C8006C"/>
    <w:rsid w:val="00C86D0B"/>
    <w:rsid w:val="00C91EAF"/>
    <w:rsid w:val="00C93E07"/>
    <w:rsid w:val="00C94DF6"/>
    <w:rsid w:val="00CB0926"/>
    <w:rsid w:val="00CC47AE"/>
    <w:rsid w:val="00CD00C9"/>
    <w:rsid w:val="00CD14B0"/>
    <w:rsid w:val="00CD4685"/>
    <w:rsid w:val="00CD4EDB"/>
    <w:rsid w:val="00CD597B"/>
    <w:rsid w:val="00CD65E2"/>
    <w:rsid w:val="00CE0A45"/>
    <w:rsid w:val="00CE16EA"/>
    <w:rsid w:val="00CF1017"/>
    <w:rsid w:val="00CF61C8"/>
    <w:rsid w:val="00D1399B"/>
    <w:rsid w:val="00D143A6"/>
    <w:rsid w:val="00D14842"/>
    <w:rsid w:val="00D158E3"/>
    <w:rsid w:val="00D37DCC"/>
    <w:rsid w:val="00D56CEE"/>
    <w:rsid w:val="00D70748"/>
    <w:rsid w:val="00D72A08"/>
    <w:rsid w:val="00D74EA7"/>
    <w:rsid w:val="00D753EC"/>
    <w:rsid w:val="00D7626B"/>
    <w:rsid w:val="00D91C69"/>
    <w:rsid w:val="00D924DB"/>
    <w:rsid w:val="00D92AB7"/>
    <w:rsid w:val="00D93779"/>
    <w:rsid w:val="00DA15F2"/>
    <w:rsid w:val="00DB7DB4"/>
    <w:rsid w:val="00DC1CD1"/>
    <w:rsid w:val="00DC6304"/>
    <w:rsid w:val="00DD50C1"/>
    <w:rsid w:val="00DE2D16"/>
    <w:rsid w:val="00DE6C8E"/>
    <w:rsid w:val="00DF04FB"/>
    <w:rsid w:val="00DF55BB"/>
    <w:rsid w:val="00E01846"/>
    <w:rsid w:val="00E021B8"/>
    <w:rsid w:val="00E0223E"/>
    <w:rsid w:val="00E178EF"/>
    <w:rsid w:val="00E20BF2"/>
    <w:rsid w:val="00E2436E"/>
    <w:rsid w:val="00E25A3D"/>
    <w:rsid w:val="00E304F0"/>
    <w:rsid w:val="00E336DC"/>
    <w:rsid w:val="00E46C33"/>
    <w:rsid w:val="00E5029E"/>
    <w:rsid w:val="00E5643F"/>
    <w:rsid w:val="00E64780"/>
    <w:rsid w:val="00E67013"/>
    <w:rsid w:val="00E74556"/>
    <w:rsid w:val="00E83145"/>
    <w:rsid w:val="00EA1BD9"/>
    <w:rsid w:val="00EB621B"/>
    <w:rsid w:val="00EC2CE7"/>
    <w:rsid w:val="00EC7EDA"/>
    <w:rsid w:val="00ED51D9"/>
    <w:rsid w:val="00EE0A86"/>
    <w:rsid w:val="00EE62B2"/>
    <w:rsid w:val="00EF25A9"/>
    <w:rsid w:val="00EF290D"/>
    <w:rsid w:val="00EF29F4"/>
    <w:rsid w:val="00F00749"/>
    <w:rsid w:val="00F03456"/>
    <w:rsid w:val="00F035BA"/>
    <w:rsid w:val="00F06D7E"/>
    <w:rsid w:val="00F06DF2"/>
    <w:rsid w:val="00F10229"/>
    <w:rsid w:val="00F16272"/>
    <w:rsid w:val="00F176E0"/>
    <w:rsid w:val="00F22F69"/>
    <w:rsid w:val="00F27C74"/>
    <w:rsid w:val="00F41375"/>
    <w:rsid w:val="00F42C89"/>
    <w:rsid w:val="00F43048"/>
    <w:rsid w:val="00F43525"/>
    <w:rsid w:val="00F4359B"/>
    <w:rsid w:val="00F45DC8"/>
    <w:rsid w:val="00F51009"/>
    <w:rsid w:val="00F514AD"/>
    <w:rsid w:val="00F56C9D"/>
    <w:rsid w:val="00F6040B"/>
    <w:rsid w:val="00F606DD"/>
    <w:rsid w:val="00F60A19"/>
    <w:rsid w:val="00F743B1"/>
    <w:rsid w:val="00F760F6"/>
    <w:rsid w:val="00F77B41"/>
    <w:rsid w:val="00F854CA"/>
    <w:rsid w:val="00F86C42"/>
    <w:rsid w:val="00F870A0"/>
    <w:rsid w:val="00F87851"/>
    <w:rsid w:val="00F94BAE"/>
    <w:rsid w:val="00F94E9F"/>
    <w:rsid w:val="00F963C8"/>
    <w:rsid w:val="00FA0DAE"/>
    <w:rsid w:val="00FA10B3"/>
    <w:rsid w:val="00FA48E3"/>
    <w:rsid w:val="00FD0575"/>
    <w:rsid w:val="00FD6243"/>
    <w:rsid w:val="00FD66B8"/>
    <w:rsid w:val="00FE1328"/>
    <w:rsid w:val="00FE7FBF"/>
    <w:rsid w:val="00FF1A77"/>
    <w:rsid w:val="00FF74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BBE6768"/>
  <w15:docId w15:val="{6B0943B7-3FEC-4CE8-8BE7-AFE8B07B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186C"/>
    <w:rPr>
      <w:rFonts w:ascii="Arial" w:hAnsi="Arial"/>
      <w:sz w:val="22"/>
      <w:szCs w:val="24"/>
    </w:rPr>
  </w:style>
  <w:style w:type="paragraph" w:styleId="berschrift1">
    <w:name w:val="heading 1"/>
    <w:next w:val="Standard"/>
    <w:qFormat/>
    <w:pPr>
      <w:keepNext/>
      <w:numPr>
        <w:numId w:val="18"/>
      </w:numPr>
      <w:tabs>
        <w:tab w:val="clear" w:pos="1566"/>
        <w:tab w:val="num" w:pos="360"/>
        <w:tab w:val="left" w:pos="1134"/>
      </w:tabs>
      <w:spacing w:before="240" w:after="60"/>
      <w:ind w:left="0" w:firstLine="0"/>
      <w:outlineLvl w:val="0"/>
    </w:pPr>
    <w:rPr>
      <w:rFonts w:ascii="Arial" w:hAnsi="Arial" w:cs="Arial"/>
      <w:b/>
      <w:bCs/>
      <w:kern w:val="32"/>
      <w:sz w:val="26"/>
      <w:szCs w:val="32"/>
    </w:rPr>
  </w:style>
  <w:style w:type="paragraph" w:styleId="berschrift2">
    <w:name w:val="heading 2"/>
    <w:next w:val="berschrift1"/>
    <w:qFormat/>
    <w:pPr>
      <w:keepNext/>
      <w:numPr>
        <w:ilvl w:val="1"/>
        <w:numId w:val="18"/>
      </w:numPr>
      <w:tabs>
        <w:tab w:val="clear" w:pos="1710"/>
        <w:tab w:val="num" w:pos="360"/>
      </w:tabs>
      <w:spacing w:before="240" w:after="60"/>
      <w:ind w:left="0" w:firstLine="0"/>
      <w:outlineLvl w:val="1"/>
    </w:pPr>
    <w:rPr>
      <w:rFonts w:ascii="Arial" w:hAnsi="Arial" w:cs="Arial"/>
      <w:b/>
      <w:bCs/>
      <w:iCs/>
      <w:sz w:val="26"/>
      <w:szCs w:val="28"/>
    </w:rPr>
  </w:style>
  <w:style w:type="paragraph" w:styleId="berschrift3">
    <w:name w:val="heading 3"/>
    <w:next w:val="berschrift2"/>
    <w:qFormat/>
    <w:pPr>
      <w:keepNext/>
      <w:numPr>
        <w:ilvl w:val="2"/>
        <w:numId w:val="18"/>
      </w:numPr>
      <w:tabs>
        <w:tab w:val="clear" w:pos="1854"/>
        <w:tab w:val="num" w:pos="360"/>
        <w:tab w:val="left" w:pos="1134"/>
      </w:tabs>
      <w:spacing w:before="240" w:after="60"/>
      <w:ind w:left="0" w:firstLine="0"/>
      <w:outlineLvl w:val="2"/>
    </w:pPr>
    <w:rPr>
      <w:rFonts w:ascii="Arial" w:hAnsi="Arial" w:cs="Arial"/>
      <w:b/>
      <w:bCs/>
      <w:sz w:val="24"/>
      <w:szCs w:val="26"/>
    </w:rPr>
  </w:style>
  <w:style w:type="paragraph" w:styleId="berschrift4">
    <w:name w:val="heading 4"/>
    <w:next w:val="berschrift3"/>
    <w:qFormat/>
    <w:pPr>
      <w:keepNext/>
      <w:numPr>
        <w:ilvl w:val="3"/>
        <w:numId w:val="18"/>
      </w:numPr>
      <w:tabs>
        <w:tab w:val="clear" w:pos="1998"/>
        <w:tab w:val="num" w:pos="360"/>
      </w:tabs>
      <w:spacing w:before="240" w:after="60"/>
      <w:ind w:left="0" w:firstLine="0"/>
      <w:outlineLvl w:val="3"/>
    </w:pPr>
    <w:rPr>
      <w:rFonts w:ascii="Arial" w:hAnsi="Arial"/>
      <w:bCs/>
      <w:sz w:val="22"/>
      <w:szCs w:val="28"/>
    </w:rPr>
  </w:style>
  <w:style w:type="paragraph" w:styleId="berschrift5">
    <w:name w:val="heading 5"/>
    <w:next w:val="berschrift4"/>
    <w:qFormat/>
    <w:pPr>
      <w:numPr>
        <w:ilvl w:val="4"/>
        <w:numId w:val="18"/>
      </w:numPr>
      <w:tabs>
        <w:tab w:val="clear" w:pos="2142"/>
        <w:tab w:val="num" w:pos="360"/>
      </w:tabs>
      <w:spacing w:before="240" w:after="60"/>
      <w:ind w:left="0" w:firstLine="0"/>
      <w:outlineLvl w:val="4"/>
    </w:pPr>
    <w:rPr>
      <w:rFonts w:ascii="Arial" w:hAnsi="Arial"/>
      <w:bCs/>
      <w:iCs/>
      <w:sz w:val="22"/>
      <w:szCs w:val="26"/>
    </w:rPr>
  </w:style>
  <w:style w:type="paragraph" w:styleId="berschrift6">
    <w:name w:val="heading 6"/>
    <w:basedOn w:val="Standard"/>
    <w:next w:val="Standard"/>
    <w:qFormat/>
    <w:pPr>
      <w:numPr>
        <w:ilvl w:val="5"/>
        <w:numId w:val="18"/>
      </w:numPr>
      <w:tabs>
        <w:tab w:val="clear" w:pos="2286"/>
        <w:tab w:val="num" w:pos="360"/>
      </w:tabs>
      <w:overflowPunct w:val="0"/>
      <w:autoSpaceDE w:val="0"/>
      <w:autoSpaceDN w:val="0"/>
      <w:adjustRightInd w:val="0"/>
      <w:spacing w:before="240" w:after="60"/>
      <w:ind w:left="0" w:firstLine="0"/>
      <w:textAlignment w:val="baseline"/>
      <w:outlineLvl w:val="5"/>
    </w:pPr>
    <w:rPr>
      <w:rFonts w:ascii="Times New Roman" w:hAnsi="Times New Roman"/>
      <w:b/>
      <w:bCs/>
    </w:rPr>
  </w:style>
  <w:style w:type="paragraph" w:styleId="berschrift7">
    <w:name w:val="heading 7"/>
    <w:basedOn w:val="Standard"/>
    <w:next w:val="Standard"/>
    <w:qFormat/>
    <w:pPr>
      <w:numPr>
        <w:ilvl w:val="6"/>
        <w:numId w:val="18"/>
      </w:numPr>
      <w:tabs>
        <w:tab w:val="clear" w:pos="2430"/>
        <w:tab w:val="num" w:pos="360"/>
      </w:tabs>
      <w:overflowPunct w:val="0"/>
      <w:autoSpaceDE w:val="0"/>
      <w:autoSpaceDN w:val="0"/>
      <w:adjustRightInd w:val="0"/>
      <w:spacing w:before="240" w:after="60"/>
      <w:ind w:left="0" w:firstLine="0"/>
      <w:textAlignment w:val="baseline"/>
      <w:outlineLvl w:val="6"/>
    </w:pPr>
    <w:rPr>
      <w:rFonts w:ascii="Times New Roman" w:hAnsi="Times New Roman"/>
      <w:sz w:val="24"/>
    </w:rPr>
  </w:style>
  <w:style w:type="paragraph" w:styleId="berschrift8">
    <w:name w:val="heading 8"/>
    <w:basedOn w:val="Standard"/>
    <w:next w:val="Standard"/>
    <w:qFormat/>
    <w:pPr>
      <w:numPr>
        <w:ilvl w:val="7"/>
        <w:numId w:val="18"/>
      </w:numPr>
      <w:tabs>
        <w:tab w:val="clear" w:pos="2574"/>
        <w:tab w:val="num" w:pos="360"/>
      </w:tabs>
      <w:overflowPunct w:val="0"/>
      <w:autoSpaceDE w:val="0"/>
      <w:autoSpaceDN w:val="0"/>
      <w:adjustRightInd w:val="0"/>
      <w:spacing w:before="240" w:after="60"/>
      <w:ind w:left="0" w:firstLine="0"/>
      <w:textAlignment w:val="baseline"/>
      <w:outlineLvl w:val="7"/>
    </w:pPr>
    <w:rPr>
      <w:rFonts w:ascii="Times New Roman" w:hAnsi="Times New Roman"/>
      <w:i/>
      <w:iCs/>
      <w:sz w:val="24"/>
    </w:rPr>
  </w:style>
  <w:style w:type="paragraph" w:styleId="berschrift9">
    <w:name w:val="heading 9"/>
    <w:basedOn w:val="Standard"/>
    <w:next w:val="Standard"/>
    <w:qFormat/>
    <w:pPr>
      <w:numPr>
        <w:ilvl w:val="8"/>
        <w:numId w:val="18"/>
      </w:numPr>
      <w:tabs>
        <w:tab w:val="clear" w:pos="2718"/>
        <w:tab w:val="num" w:pos="360"/>
      </w:tabs>
      <w:overflowPunct w:val="0"/>
      <w:autoSpaceDE w:val="0"/>
      <w:autoSpaceDN w:val="0"/>
      <w:adjustRightInd w:val="0"/>
      <w:spacing w:before="240" w:after="60"/>
      <w:ind w:left="0" w:firstLine="0"/>
      <w:textAlignment w:val="baseline"/>
      <w:outlineLvl w:val="8"/>
    </w:pPr>
    <w:rPr>
      <w:rFonts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TitelKopfzeile">
    <w:name w:val="Titel Kopfzeile"/>
    <w:basedOn w:val="Standard"/>
    <w:next w:val="Standard"/>
    <w:pPr>
      <w:tabs>
        <w:tab w:val="center" w:pos="4536"/>
        <w:tab w:val="right" w:pos="9356"/>
      </w:tabs>
    </w:pPr>
    <w:rPr>
      <w:b/>
      <w:caps/>
      <w:sz w:val="26"/>
    </w:rPr>
  </w:style>
  <w:style w:type="character" w:styleId="Seitenzahl">
    <w:name w:val="page number"/>
    <w:rPr>
      <w:rFonts w:ascii="Arial" w:hAnsi="Arial"/>
      <w:sz w:val="16"/>
    </w:rPr>
  </w:style>
  <w:style w:type="character" w:styleId="Hyperlink">
    <w:name w:val="Hyperlink"/>
    <w:uiPriority w:val="99"/>
    <w:rsid w:val="005D186C"/>
    <w:rPr>
      <w:color w:val="0000FF"/>
      <w:u w:val="single"/>
    </w:rPr>
  </w:style>
  <w:style w:type="paragraph" w:styleId="Sprechblasentext">
    <w:name w:val="Balloon Text"/>
    <w:basedOn w:val="Standard"/>
    <w:link w:val="SprechblasentextZchn"/>
    <w:rsid w:val="00157242"/>
    <w:rPr>
      <w:rFonts w:ascii="Tahoma" w:hAnsi="Tahoma" w:cs="Tahoma"/>
      <w:sz w:val="16"/>
      <w:szCs w:val="16"/>
    </w:rPr>
  </w:style>
  <w:style w:type="character" w:customStyle="1" w:styleId="SprechblasentextZchn">
    <w:name w:val="Sprechblasentext Zchn"/>
    <w:basedOn w:val="Absatz-Standardschriftart"/>
    <w:link w:val="Sprechblasentext"/>
    <w:rsid w:val="00157242"/>
    <w:rPr>
      <w:rFonts w:ascii="Tahoma" w:hAnsi="Tahoma" w:cs="Tahoma"/>
      <w:sz w:val="16"/>
      <w:szCs w:val="16"/>
    </w:rPr>
  </w:style>
  <w:style w:type="character" w:customStyle="1" w:styleId="q2hhcmfjdgvyu3r5bguvjelel1tobybjagfyywn0zxigc3r5bgvd">
    <w:name w:val="q2hhcmfjdgvyu3r5bguvjelel1tobybjagfyywn0zxigc3r5bgvd"/>
    <w:basedOn w:val="Absatz-Standardschriftart"/>
    <w:rsid w:val="00722540"/>
  </w:style>
  <w:style w:type="character" w:styleId="BesuchterLink">
    <w:name w:val="FollowedHyperlink"/>
    <w:basedOn w:val="Absatz-Standardschriftart"/>
    <w:rsid w:val="00CD597B"/>
    <w:rPr>
      <w:color w:val="800080" w:themeColor="followedHyperlink"/>
      <w:u w:val="single"/>
    </w:rPr>
  </w:style>
  <w:style w:type="character" w:styleId="Kommentarzeichen">
    <w:name w:val="annotation reference"/>
    <w:basedOn w:val="Absatz-Standardschriftart"/>
    <w:rsid w:val="00D72A08"/>
    <w:rPr>
      <w:sz w:val="16"/>
      <w:szCs w:val="16"/>
    </w:rPr>
  </w:style>
  <w:style w:type="paragraph" w:styleId="Kommentartext">
    <w:name w:val="annotation text"/>
    <w:basedOn w:val="Standard"/>
    <w:link w:val="KommentartextZchn"/>
    <w:rsid w:val="00D72A08"/>
    <w:rPr>
      <w:sz w:val="20"/>
      <w:szCs w:val="20"/>
    </w:rPr>
  </w:style>
  <w:style w:type="character" w:customStyle="1" w:styleId="KommentartextZchn">
    <w:name w:val="Kommentartext Zchn"/>
    <w:basedOn w:val="Absatz-Standardschriftart"/>
    <w:link w:val="Kommentartext"/>
    <w:rsid w:val="00D72A08"/>
    <w:rPr>
      <w:rFonts w:ascii="Arial" w:hAnsi="Arial"/>
    </w:rPr>
  </w:style>
  <w:style w:type="paragraph" w:styleId="Kommentarthema">
    <w:name w:val="annotation subject"/>
    <w:basedOn w:val="Kommentartext"/>
    <w:next w:val="Kommentartext"/>
    <w:link w:val="KommentarthemaZchn"/>
    <w:rsid w:val="00D72A08"/>
    <w:rPr>
      <w:b/>
      <w:bCs/>
    </w:rPr>
  </w:style>
  <w:style w:type="character" w:customStyle="1" w:styleId="KommentarthemaZchn">
    <w:name w:val="Kommentarthema Zchn"/>
    <w:basedOn w:val="KommentartextZchn"/>
    <w:link w:val="Kommentarthema"/>
    <w:rsid w:val="00D72A08"/>
    <w:rPr>
      <w:rFonts w:ascii="Arial" w:hAnsi="Arial"/>
      <w:b/>
      <w:bCs/>
    </w:rPr>
  </w:style>
  <w:style w:type="character" w:customStyle="1" w:styleId="preheader1">
    <w:name w:val="preheader1"/>
    <w:basedOn w:val="Absatz-Standardschriftart"/>
    <w:rsid w:val="00BC1088"/>
  </w:style>
  <w:style w:type="paragraph" w:styleId="StandardWeb">
    <w:name w:val="Normal (Web)"/>
    <w:basedOn w:val="Standard"/>
    <w:uiPriority w:val="99"/>
    <w:unhideWhenUsed/>
    <w:rsid w:val="008759DF"/>
    <w:pPr>
      <w:spacing w:before="100" w:beforeAutospacing="1" w:after="100" w:afterAutospacing="1"/>
    </w:pPr>
    <w:rPr>
      <w:rFonts w:ascii="Times New Roman" w:hAnsi="Times New Roman"/>
      <w:sz w:val="24"/>
      <w:lang w:eastAsia="de-DE"/>
    </w:rPr>
  </w:style>
  <w:style w:type="paragraph" w:styleId="Listenabsatz">
    <w:name w:val="List Paragraph"/>
    <w:basedOn w:val="Standard"/>
    <w:uiPriority w:val="34"/>
    <w:qFormat/>
    <w:rsid w:val="008759DF"/>
    <w:pPr>
      <w:ind w:left="720"/>
      <w:contextualSpacing/>
    </w:pPr>
    <w:rPr>
      <w:rFonts w:asciiTheme="minorHAnsi" w:hAnsiTheme="minorHAnsi"/>
      <w:sz w:val="24"/>
      <w:lang w:eastAsia="en-US"/>
    </w:rPr>
  </w:style>
  <w:style w:type="paragraph" w:styleId="berarbeitung">
    <w:name w:val="Revision"/>
    <w:hidden/>
    <w:uiPriority w:val="99"/>
    <w:semiHidden/>
    <w:rsid w:val="00301AA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99191">
      <w:bodyDiv w:val="1"/>
      <w:marLeft w:val="0"/>
      <w:marRight w:val="0"/>
      <w:marTop w:val="0"/>
      <w:marBottom w:val="0"/>
      <w:divBdr>
        <w:top w:val="none" w:sz="0" w:space="0" w:color="auto"/>
        <w:left w:val="none" w:sz="0" w:space="0" w:color="auto"/>
        <w:bottom w:val="none" w:sz="0" w:space="0" w:color="auto"/>
        <w:right w:val="none" w:sz="0" w:space="0" w:color="auto"/>
      </w:divBdr>
      <w:divsChild>
        <w:div w:id="823856169">
          <w:marLeft w:val="0"/>
          <w:marRight w:val="0"/>
          <w:marTop w:val="0"/>
          <w:marBottom w:val="0"/>
          <w:divBdr>
            <w:top w:val="single" w:sz="6" w:space="0" w:color="000000"/>
            <w:left w:val="single" w:sz="6" w:space="14" w:color="000000"/>
            <w:bottom w:val="single" w:sz="6" w:space="0" w:color="000000"/>
            <w:right w:val="single" w:sz="6" w:space="14" w:color="000000"/>
          </w:divBdr>
          <w:divsChild>
            <w:div w:id="1436829062">
              <w:marLeft w:val="0"/>
              <w:marRight w:val="0"/>
              <w:marTop w:val="0"/>
              <w:marBottom w:val="0"/>
              <w:divBdr>
                <w:top w:val="none" w:sz="0" w:space="0" w:color="auto"/>
                <w:left w:val="none" w:sz="0" w:space="0" w:color="auto"/>
                <w:bottom w:val="none" w:sz="0" w:space="0" w:color="auto"/>
                <w:right w:val="none" w:sz="0" w:space="0" w:color="auto"/>
              </w:divBdr>
              <w:divsChild>
                <w:div w:id="1892568335">
                  <w:marLeft w:val="0"/>
                  <w:marRight w:val="0"/>
                  <w:marTop w:val="0"/>
                  <w:marBottom w:val="0"/>
                  <w:divBdr>
                    <w:top w:val="none" w:sz="0" w:space="0" w:color="auto"/>
                    <w:left w:val="none" w:sz="0" w:space="0" w:color="auto"/>
                    <w:bottom w:val="single" w:sz="6" w:space="0" w:color="BCD332"/>
                    <w:right w:val="none" w:sz="0" w:space="0" w:color="auto"/>
                  </w:divBdr>
                  <w:divsChild>
                    <w:div w:id="1056389177">
                      <w:marLeft w:val="0"/>
                      <w:marRight w:val="0"/>
                      <w:marTop w:val="0"/>
                      <w:marBottom w:val="0"/>
                      <w:divBdr>
                        <w:top w:val="none" w:sz="0" w:space="0" w:color="auto"/>
                        <w:left w:val="none" w:sz="0" w:space="0" w:color="auto"/>
                        <w:bottom w:val="none" w:sz="0" w:space="0" w:color="auto"/>
                        <w:right w:val="none" w:sz="0" w:space="0" w:color="auto"/>
                      </w:divBdr>
                      <w:divsChild>
                        <w:div w:id="17316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2649">
      <w:bodyDiv w:val="1"/>
      <w:marLeft w:val="0"/>
      <w:marRight w:val="0"/>
      <w:marTop w:val="0"/>
      <w:marBottom w:val="0"/>
      <w:divBdr>
        <w:top w:val="none" w:sz="0" w:space="0" w:color="auto"/>
        <w:left w:val="none" w:sz="0" w:space="0" w:color="auto"/>
        <w:bottom w:val="none" w:sz="0" w:space="0" w:color="auto"/>
        <w:right w:val="none" w:sz="0" w:space="0" w:color="auto"/>
      </w:divBdr>
    </w:div>
    <w:div w:id="468011747">
      <w:bodyDiv w:val="1"/>
      <w:marLeft w:val="0"/>
      <w:marRight w:val="0"/>
      <w:marTop w:val="0"/>
      <w:marBottom w:val="0"/>
      <w:divBdr>
        <w:top w:val="none" w:sz="0" w:space="0" w:color="auto"/>
        <w:left w:val="none" w:sz="0" w:space="0" w:color="auto"/>
        <w:bottom w:val="none" w:sz="0" w:space="0" w:color="auto"/>
        <w:right w:val="none" w:sz="0" w:space="0" w:color="auto"/>
      </w:divBdr>
    </w:div>
    <w:div w:id="807285934">
      <w:bodyDiv w:val="1"/>
      <w:marLeft w:val="0"/>
      <w:marRight w:val="0"/>
      <w:marTop w:val="0"/>
      <w:marBottom w:val="0"/>
      <w:divBdr>
        <w:top w:val="none" w:sz="0" w:space="0" w:color="auto"/>
        <w:left w:val="none" w:sz="0" w:space="0" w:color="auto"/>
        <w:bottom w:val="none" w:sz="0" w:space="0" w:color="auto"/>
        <w:right w:val="none" w:sz="0" w:space="0" w:color="auto"/>
      </w:divBdr>
      <w:divsChild>
        <w:div w:id="671613983">
          <w:marLeft w:val="0"/>
          <w:marRight w:val="0"/>
          <w:marTop w:val="0"/>
          <w:marBottom w:val="0"/>
          <w:divBdr>
            <w:top w:val="none" w:sz="0" w:space="0" w:color="auto"/>
            <w:left w:val="none" w:sz="0" w:space="0" w:color="auto"/>
            <w:bottom w:val="none" w:sz="0" w:space="0" w:color="auto"/>
            <w:right w:val="none" w:sz="0" w:space="0" w:color="auto"/>
          </w:divBdr>
          <w:divsChild>
            <w:div w:id="1859545410">
              <w:marLeft w:val="0"/>
              <w:marRight w:val="0"/>
              <w:marTop w:val="0"/>
              <w:marBottom w:val="0"/>
              <w:divBdr>
                <w:top w:val="none" w:sz="0" w:space="0" w:color="auto"/>
                <w:left w:val="none" w:sz="0" w:space="0" w:color="auto"/>
                <w:bottom w:val="none" w:sz="0" w:space="0" w:color="auto"/>
                <w:right w:val="none" w:sz="0" w:space="0" w:color="auto"/>
              </w:divBdr>
              <w:divsChild>
                <w:div w:id="1477063960">
                  <w:marLeft w:val="0"/>
                  <w:marRight w:val="0"/>
                  <w:marTop w:val="0"/>
                  <w:marBottom w:val="0"/>
                  <w:divBdr>
                    <w:top w:val="none" w:sz="0" w:space="0" w:color="auto"/>
                    <w:left w:val="none" w:sz="0" w:space="0" w:color="auto"/>
                    <w:bottom w:val="none" w:sz="0" w:space="0" w:color="auto"/>
                    <w:right w:val="none" w:sz="0" w:space="0" w:color="auto"/>
                  </w:divBdr>
                  <w:divsChild>
                    <w:div w:id="2112123991">
                      <w:marLeft w:val="0"/>
                      <w:marRight w:val="0"/>
                      <w:marTop w:val="0"/>
                      <w:marBottom w:val="0"/>
                      <w:divBdr>
                        <w:top w:val="none" w:sz="0" w:space="0" w:color="auto"/>
                        <w:left w:val="none" w:sz="0" w:space="0" w:color="auto"/>
                        <w:bottom w:val="none" w:sz="0" w:space="0" w:color="auto"/>
                        <w:right w:val="none" w:sz="0" w:space="0" w:color="auto"/>
                      </w:divBdr>
                      <w:divsChild>
                        <w:div w:id="1169251626">
                          <w:marLeft w:val="0"/>
                          <w:marRight w:val="0"/>
                          <w:marTop w:val="0"/>
                          <w:marBottom w:val="0"/>
                          <w:divBdr>
                            <w:top w:val="none" w:sz="0" w:space="0" w:color="auto"/>
                            <w:left w:val="none" w:sz="0" w:space="0" w:color="auto"/>
                            <w:bottom w:val="none" w:sz="0" w:space="0" w:color="auto"/>
                            <w:right w:val="none" w:sz="0" w:space="0" w:color="auto"/>
                          </w:divBdr>
                          <w:divsChild>
                            <w:div w:id="1140078849">
                              <w:marLeft w:val="0"/>
                              <w:marRight w:val="0"/>
                              <w:marTop w:val="0"/>
                              <w:marBottom w:val="0"/>
                              <w:divBdr>
                                <w:top w:val="none" w:sz="0" w:space="0" w:color="auto"/>
                                <w:left w:val="none" w:sz="0" w:space="0" w:color="auto"/>
                                <w:bottom w:val="none" w:sz="0" w:space="0" w:color="auto"/>
                                <w:right w:val="none" w:sz="0" w:space="0" w:color="auto"/>
                              </w:divBdr>
                            </w:div>
                            <w:div w:id="1792821872">
                              <w:marLeft w:val="0"/>
                              <w:marRight w:val="0"/>
                              <w:marTop w:val="0"/>
                              <w:marBottom w:val="0"/>
                              <w:divBdr>
                                <w:top w:val="none" w:sz="0" w:space="0" w:color="auto"/>
                                <w:left w:val="none" w:sz="0" w:space="0" w:color="auto"/>
                                <w:bottom w:val="none" w:sz="0" w:space="0" w:color="auto"/>
                                <w:right w:val="none" w:sz="0" w:space="0" w:color="auto"/>
                              </w:divBdr>
                            </w:div>
                            <w:div w:id="1058364381">
                              <w:marLeft w:val="0"/>
                              <w:marRight w:val="0"/>
                              <w:marTop w:val="0"/>
                              <w:marBottom w:val="0"/>
                              <w:divBdr>
                                <w:top w:val="none" w:sz="0" w:space="0" w:color="auto"/>
                                <w:left w:val="none" w:sz="0" w:space="0" w:color="auto"/>
                                <w:bottom w:val="none" w:sz="0" w:space="0" w:color="auto"/>
                                <w:right w:val="none" w:sz="0" w:space="0" w:color="auto"/>
                              </w:divBdr>
                            </w:div>
                          </w:divsChild>
                        </w:div>
                        <w:div w:id="1234848969">
                          <w:marLeft w:val="0"/>
                          <w:marRight w:val="0"/>
                          <w:marTop w:val="0"/>
                          <w:marBottom w:val="0"/>
                          <w:divBdr>
                            <w:top w:val="none" w:sz="0" w:space="0" w:color="auto"/>
                            <w:left w:val="none" w:sz="0" w:space="0" w:color="auto"/>
                            <w:bottom w:val="none" w:sz="0" w:space="0" w:color="auto"/>
                            <w:right w:val="none" w:sz="0" w:space="0" w:color="auto"/>
                          </w:divBdr>
                        </w:div>
                        <w:div w:id="1491020780">
                          <w:marLeft w:val="0"/>
                          <w:marRight w:val="0"/>
                          <w:marTop w:val="0"/>
                          <w:marBottom w:val="0"/>
                          <w:divBdr>
                            <w:top w:val="none" w:sz="0" w:space="0" w:color="auto"/>
                            <w:left w:val="none" w:sz="0" w:space="0" w:color="auto"/>
                            <w:bottom w:val="none" w:sz="0" w:space="0" w:color="auto"/>
                            <w:right w:val="none" w:sz="0" w:space="0" w:color="auto"/>
                          </w:divBdr>
                        </w:div>
                        <w:div w:id="1537888925">
                          <w:marLeft w:val="0"/>
                          <w:marRight w:val="0"/>
                          <w:marTop w:val="0"/>
                          <w:marBottom w:val="0"/>
                          <w:divBdr>
                            <w:top w:val="none" w:sz="0" w:space="0" w:color="auto"/>
                            <w:left w:val="none" w:sz="0" w:space="0" w:color="auto"/>
                            <w:bottom w:val="none" w:sz="0" w:space="0" w:color="auto"/>
                            <w:right w:val="none" w:sz="0" w:space="0" w:color="auto"/>
                          </w:divBdr>
                          <w:divsChild>
                            <w:div w:id="507908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6767214">
                                  <w:marLeft w:val="0"/>
                                  <w:marRight w:val="0"/>
                                  <w:marTop w:val="0"/>
                                  <w:marBottom w:val="0"/>
                                  <w:divBdr>
                                    <w:top w:val="none" w:sz="0" w:space="0" w:color="auto"/>
                                    <w:left w:val="none" w:sz="0" w:space="0" w:color="auto"/>
                                    <w:bottom w:val="none" w:sz="0" w:space="0" w:color="auto"/>
                                    <w:right w:val="none" w:sz="0" w:space="0" w:color="auto"/>
                                  </w:divBdr>
                                </w:div>
                              </w:divsChild>
                            </w:div>
                            <w:div w:id="1682244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39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277449">
      <w:bodyDiv w:val="1"/>
      <w:marLeft w:val="0"/>
      <w:marRight w:val="0"/>
      <w:marTop w:val="0"/>
      <w:marBottom w:val="0"/>
      <w:divBdr>
        <w:top w:val="none" w:sz="0" w:space="0" w:color="auto"/>
        <w:left w:val="none" w:sz="0" w:space="0" w:color="auto"/>
        <w:bottom w:val="none" w:sz="0" w:space="0" w:color="auto"/>
        <w:right w:val="none" w:sz="0" w:space="0" w:color="auto"/>
      </w:divBdr>
      <w:divsChild>
        <w:div w:id="1729959509">
          <w:marLeft w:val="0"/>
          <w:marRight w:val="0"/>
          <w:marTop w:val="0"/>
          <w:marBottom w:val="0"/>
          <w:divBdr>
            <w:top w:val="none" w:sz="0" w:space="0" w:color="auto"/>
            <w:left w:val="none" w:sz="0" w:space="0" w:color="auto"/>
            <w:bottom w:val="none" w:sz="0" w:space="0" w:color="auto"/>
            <w:right w:val="none" w:sz="0" w:space="0" w:color="auto"/>
          </w:divBdr>
          <w:divsChild>
            <w:div w:id="619340519">
              <w:marLeft w:val="0"/>
              <w:marRight w:val="0"/>
              <w:marTop w:val="0"/>
              <w:marBottom w:val="0"/>
              <w:divBdr>
                <w:top w:val="none" w:sz="0" w:space="0" w:color="auto"/>
                <w:left w:val="none" w:sz="0" w:space="0" w:color="auto"/>
                <w:bottom w:val="none" w:sz="0" w:space="0" w:color="auto"/>
                <w:right w:val="none" w:sz="0" w:space="0" w:color="auto"/>
              </w:divBdr>
              <w:divsChild>
                <w:div w:id="4588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1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aveyourfriends.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abaecherli@slrg.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mon.stettler@visana.ch" TargetMode="External"/><Relationship Id="rId24"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www.saveyourfriends.ch"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A7DF08F98DD64BB855F2CC4932E025" ma:contentTypeVersion="16" ma:contentTypeDescription="Ein neues Dokument erstellen." ma:contentTypeScope="" ma:versionID="bc6de8dda96cde7588fbd24e2684d931">
  <xsd:schema xmlns:xsd="http://www.w3.org/2001/XMLSchema" xmlns:xs="http://www.w3.org/2001/XMLSchema" xmlns:p="http://schemas.microsoft.com/office/2006/metadata/properties" xmlns:ns2="d3278d11-0c7d-46d8-bbab-a6bc47f0c4bb" xmlns:ns3="edb78d9c-f77d-4f7a-9ac6-2e93e04d2607" targetNamespace="http://schemas.microsoft.com/office/2006/metadata/properties" ma:root="true" ma:fieldsID="5d89d886bdab8d7c5e377dbe8e9a4aa7" ns2:_="" ns3:_="">
    <xsd:import namespace="d3278d11-0c7d-46d8-bbab-a6bc47f0c4bb"/>
    <xsd:import namespace="edb78d9c-f77d-4f7a-9ac6-2e93e04d26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78d11-0c7d-46d8-bbab-a6bc47f0c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749c5a7-8602-4444-a84e-5af23285f0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b78d9c-f77d-4f7a-9ac6-2e93e04d260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1403dbf-99df-4c21-befe-88f1ef779323}" ma:internalName="TaxCatchAll" ma:showField="CatchAllData" ma:web="edb78d9c-f77d-4f7a-9ac6-2e93e04d26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6D269-2D48-4786-B3F7-7850DFAD3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78d11-0c7d-46d8-bbab-a6bc47f0c4bb"/>
    <ds:schemaRef ds:uri="edb78d9c-f77d-4f7a-9ac6-2e93e04d2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67D36B-3072-4530-B928-3C0CC5F578AA}">
  <ds:schemaRefs>
    <ds:schemaRef ds:uri="http://schemas.microsoft.com/sharepoint/v3/contenttype/forms"/>
  </ds:schemaRefs>
</ds:datastoreItem>
</file>

<file path=customXml/itemProps3.xml><?xml version="1.0" encoding="utf-8"?>
<ds:datastoreItem xmlns:ds="http://schemas.openxmlformats.org/officeDocument/2006/customXml" ds:itemID="{1E042E31-2923-48DA-9C86-3A3BED98D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4344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Medienmitteilung</vt:lpstr>
    </vt:vector>
  </TitlesOfParts>
  <Company>Visana</Company>
  <LinksUpToDate>false</LinksUpToDate>
  <CharactersWithSpaces>5116</CharactersWithSpaces>
  <SharedDoc>false</SharedDoc>
  <HLinks>
    <vt:vector size="6" baseType="variant">
      <vt:variant>
        <vt:i4>3735627</vt:i4>
      </vt:variant>
      <vt:variant>
        <vt:i4>0</vt:i4>
      </vt:variant>
      <vt:variant>
        <vt:i4>0</vt:i4>
      </vt:variant>
      <vt:variant>
        <vt:i4>5</vt:i4>
      </vt:variant>
      <vt:variant>
        <vt:lpwstr>mailto:christian.beusch@visana.ch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Bhend Isabelle</dc:creator>
  <cp:keywords>1</cp:keywords>
  <cp:lastModifiedBy>Lea Ferrante</cp:lastModifiedBy>
  <cp:revision>3</cp:revision>
  <cp:lastPrinted>2020-04-20T08:47:00Z</cp:lastPrinted>
  <dcterms:created xsi:type="dcterms:W3CDTF">2022-06-15T13:29:00Z</dcterms:created>
  <dcterms:modified xsi:type="dcterms:W3CDTF">2022-07-06T07:21:00Z</dcterms:modified>
</cp:coreProperties>
</file>